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9C64" w14:textId="7126BEC3" w:rsidR="00BC30E2" w:rsidRDefault="00DC1310" w:rsidP="00BC30E2">
      <w:pPr>
        <w:shd w:val="clear" w:color="auto" w:fill="FFFFFF"/>
        <w:spacing w:before="100" w:beforeAutospacing="1" w:after="100" w:afterAutospacing="1" w:line="240" w:lineRule="atLeast"/>
        <w:jc w:val="center"/>
        <w:rPr>
          <w:rFonts w:ascii="Arial Black" w:eastAsia="Times New Roman" w:hAnsi="Arial Black" w:cs="Arial"/>
          <w:color w:val="333333"/>
          <w:sz w:val="24"/>
          <w:szCs w:val="24"/>
        </w:rPr>
      </w:pPr>
      <w:r>
        <w:rPr>
          <w:rFonts w:ascii="Arial Black" w:eastAsia="Times New Roman" w:hAnsi="Arial Black" w:cs="Arial"/>
          <w:color w:val="333333"/>
          <w:sz w:val="24"/>
          <w:szCs w:val="24"/>
        </w:rPr>
        <w:t>ATHLETICS FACILITIES</w:t>
      </w:r>
    </w:p>
    <w:p w14:paraId="54C49DE4" w14:textId="3BAC03B1" w:rsidR="00BC30E2" w:rsidRDefault="00BC30E2" w:rsidP="00BC30E2">
      <w:p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The Department of Athletics has established priorities and policies for the use of facilities managed by the department. The policies and guidelines are to ensure the facilities fulfill the mission of the university and the department and comply with all university standards and applicable laws and regulations.</w:t>
      </w:r>
      <w:r>
        <w:rPr>
          <w:rFonts w:ascii="Arial" w:eastAsia="Times New Roman" w:hAnsi="Arial" w:cs="Arial"/>
          <w:color w:val="333333"/>
          <w:sz w:val="24"/>
          <w:szCs w:val="24"/>
        </w:rPr>
        <w:br/>
        <w:t> </w:t>
      </w:r>
      <w:r>
        <w:rPr>
          <w:rFonts w:ascii="Arial" w:eastAsia="Times New Roman" w:hAnsi="Arial" w:cs="Arial"/>
          <w:color w:val="333333"/>
          <w:sz w:val="24"/>
          <w:szCs w:val="24"/>
        </w:rPr>
        <w:br/>
        <w:t>The Department of Athletics coordinates the use of athletic facilities for the intercollegiate athletics program (with the exception of the weight training facilities and the athletic training facilities). Athletics facilities are prioritized, according to facility and sport. Within the athletics program, in-season sports are given top priority. Inclement weather may require a revision of existing facilities' schedules.</w:t>
      </w:r>
      <w:r>
        <w:rPr>
          <w:rFonts w:ascii="Arial" w:eastAsia="Times New Roman" w:hAnsi="Arial" w:cs="Arial"/>
          <w:color w:val="333333"/>
          <w:sz w:val="24"/>
          <w:szCs w:val="24"/>
        </w:rPr>
        <w:br/>
        <w:t> </w:t>
      </w:r>
      <w:r>
        <w:rPr>
          <w:rFonts w:ascii="Arial" w:eastAsia="Times New Roman" w:hAnsi="Arial" w:cs="Arial"/>
          <w:color w:val="333333"/>
          <w:sz w:val="24"/>
          <w:szCs w:val="24"/>
        </w:rPr>
        <w:br/>
        <w:t xml:space="preserve">In all other instances, the following use priorities for athletics facilities will apply: </w:t>
      </w:r>
    </w:p>
    <w:p w14:paraId="15EA0D85" w14:textId="77777777" w:rsidR="00BC30E2" w:rsidRDefault="00BC30E2" w:rsidP="00BC30E2">
      <w:pPr>
        <w:pStyle w:val="ListParagraph"/>
        <w:numPr>
          <w:ilvl w:val="0"/>
          <w:numId w:val="1"/>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Intramurals or other special athletics events</w:t>
      </w:r>
    </w:p>
    <w:p w14:paraId="4F156B0D" w14:textId="77777777" w:rsidR="00BC30E2" w:rsidRDefault="00BC30E2" w:rsidP="00BC30E2">
      <w:pPr>
        <w:pStyle w:val="ListParagraph"/>
        <w:numPr>
          <w:ilvl w:val="0"/>
          <w:numId w:val="1"/>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Sponsored university uses by campus or student groups. i.e. clubs, organizations, fraternities, sororities. </w:t>
      </w:r>
    </w:p>
    <w:p w14:paraId="03B8B35C" w14:textId="77777777" w:rsidR="00BC30E2" w:rsidRDefault="00BC30E2" w:rsidP="00BC30E2">
      <w:pPr>
        <w:pStyle w:val="ListParagraph"/>
        <w:numPr>
          <w:ilvl w:val="0"/>
          <w:numId w:val="1"/>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Sponsored university uses by outside groups and organizations. </w:t>
      </w:r>
    </w:p>
    <w:p w14:paraId="5FC57788" w14:textId="77777777" w:rsidR="00BC30E2" w:rsidRDefault="00BC30E2" w:rsidP="00BC30E2">
      <w:pPr>
        <w:pStyle w:val="ListParagraph"/>
        <w:numPr>
          <w:ilvl w:val="0"/>
          <w:numId w:val="1"/>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Non university sponsored uses by outside groups and organizations</w:t>
      </w:r>
    </w:p>
    <w:p w14:paraId="35879591" w14:textId="77777777" w:rsidR="00BC30E2" w:rsidRDefault="00BC30E2" w:rsidP="00BC30E2">
      <w:p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In addition, ERAU Athletics may refuse use of the facilities, if:</w:t>
      </w:r>
    </w:p>
    <w:p w14:paraId="2D81AA80" w14:textId="77777777" w:rsidR="00BC30E2" w:rsidRDefault="00BC30E2" w:rsidP="00BC30E2">
      <w:pPr>
        <w:pStyle w:val="ListParagraph"/>
        <w:numPr>
          <w:ilvl w:val="0"/>
          <w:numId w:val="2"/>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Scheduling conflicts occur (facilities are not available at the time requested)</w:t>
      </w:r>
    </w:p>
    <w:p w14:paraId="6276CDA2" w14:textId="77777777" w:rsidR="00BC30E2" w:rsidRDefault="00BC30E2" w:rsidP="00BC30E2">
      <w:pPr>
        <w:pStyle w:val="ListParagraph"/>
        <w:numPr>
          <w:ilvl w:val="0"/>
          <w:numId w:val="2"/>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The nature of the activity is assessed to potentially cause serious disruption;</w:t>
      </w:r>
    </w:p>
    <w:p w14:paraId="02BBB797" w14:textId="77777777" w:rsidR="00BC30E2" w:rsidRDefault="00BC30E2" w:rsidP="00BC30E2">
      <w:pPr>
        <w:pStyle w:val="ListParagraph"/>
        <w:numPr>
          <w:ilvl w:val="0"/>
          <w:numId w:val="2"/>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The purpose of the activity is prohibited by either federal, state or local statute, or university regulations; or</w:t>
      </w:r>
    </w:p>
    <w:p w14:paraId="767ED95E" w14:textId="77777777" w:rsidR="00BC30E2" w:rsidRDefault="00BC30E2" w:rsidP="00BC30E2">
      <w:pPr>
        <w:pStyle w:val="ListParagraph"/>
        <w:numPr>
          <w:ilvl w:val="0"/>
          <w:numId w:val="2"/>
        </w:numPr>
        <w:shd w:val="clear" w:color="auto" w:fill="FFFFFF"/>
        <w:spacing w:before="100" w:beforeAutospacing="1" w:after="100" w:afterAutospacing="1" w:line="240" w:lineRule="atLeast"/>
        <w:rPr>
          <w:rFonts w:ascii="Arial" w:eastAsia="Times New Roman" w:hAnsi="Arial" w:cs="Arial"/>
          <w:color w:val="333333"/>
          <w:sz w:val="24"/>
          <w:szCs w:val="24"/>
        </w:rPr>
      </w:pPr>
      <w:r>
        <w:rPr>
          <w:rFonts w:ascii="Arial" w:eastAsia="Times New Roman" w:hAnsi="Arial" w:cs="Arial"/>
          <w:color w:val="333333"/>
          <w:sz w:val="24"/>
          <w:szCs w:val="24"/>
        </w:rPr>
        <w:t>An event is assessed to potentially produce damage to the facility or to endanger attendees.</w:t>
      </w:r>
    </w:p>
    <w:p w14:paraId="7B65F038" w14:textId="77777777" w:rsidR="00BC30E2" w:rsidRPr="002353C2" w:rsidRDefault="00BC30E2" w:rsidP="00BC30E2">
      <w:pPr>
        <w:shd w:val="clear" w:color="auto" w:fill="FFFFFF"/>
        <w:spacing w:before="100" w:beforeAutospacing="1" w:after="100" w:afterAutospacing="1" w:line="240" w:lineRule="atLeast"/>
        <w:rPr>
          <w:rFonts w:ascii="Arial" w:eastAsia="Times New Roman" w:hAnsi="Arial" w:cs="Arial"/>
          <w:color w:val="333333"/>
          <w:sz w:val="24"/>
          <w:szCs w:val="24"/>
          <w:u w:val="single"/>
        </w:rPr>
      </w:pPr>
      <w:r w:rsidRPr="002353C2">
        <w:rPr>
          <w:rFonts w:ascii="Arial" w:eastAsia="Times New Roman" w:hAnsi="Arial" w:cs="Arial"/>
          <w:b/>
          <w:color w:val="333333"/>
          <w:sz w:val="24"/>
          <w:szCs w:val="24"/>
          <w:u w:val="single"/>
        </w:rPr>
        <w:t>Scheduling</w:t>
      </w:r>
    </w:p>
    <w:p w14:paraId="10BD9C0B" w14:textId="07B23EBF" w:rsidR="00BC30E2" w:rsidRDefault="00BC30E2" w:rsidP="00BC30E2">
      <w:pPr>
        <w:shd w:val="clear" w:color="auto" w:fill="FFFFFF"/>
        <w:spacing w:before="100" w:beforeAutospacing="1" w:after="100" w:afterAutospacing="1" w:line="240" w:lineRule="atLeast"/>
        <w:rPr>
          <w:rFonts w:ascii="Arial" w:hAnsi="Arial" w:cs="Arial"/>
          <w:sz w:val="24"/>
          <w:szCs w:val="24"/>
        </w:rPr>
      </w:pPr>
      <w:r>
        <w:rPr>
          <w:rFonts w:ascii="Arial" w:eastAsia="Times New Roman" w:hAnsi="Arial" w:cs="Arial"/>
          <w:color w:val="333333"/>
          <w:sz w:val="24"/>
          <w:szCs w:val="24"/>
        </w:rPr>
        <w:t xml:space="preserve">All scheduling request for athletics facilities must be done in the ERAU SchedulER system, which can be found at the following link; </w:t>
      </w:r>
      <w:hyperlink r:id="rId5" w:anchor="home_my25live[0]" w:history="1">
        <w:r>
          <w:rPr>
            <w:rStyle w:val="Hyperlink"/>
            <w:rFonts w:ascii="Arial" w:hAnsi="Arial" w:cs="Arial"/>
            <w:sz w:val="24"/>
            <w:szCs w:val="24"/>
          </w:rPr>
          <w:t>https://25live.collegenet.com/erau/#home_my25live[0]</w:t>
        </w:r>
      </w:hyperlink>
      <w:r>
        <w:rPr>
          <w:rFonts w:ascii="Arial" w:hAnsi="Arial" w:cs="Arial"/>
          <w:sz w:val="24"/>
          <w:szCs w:val="24"/>
        </w:rPr>
        <w:t xml:space="preserve">. All reservations must be made </w:t>
      </w:r>
      <w:r w:rsidR="00A34725">
        <w:rPr>
          <w:rFonts w:ascii="Arial" w:hAnsi="Arial" w:cs="Arial"/>
          <w:sz w:val="24"/>
          <w:szCs w:val="24"/>
        </w:rPr>
        <w:t>10 days</w:t>
      </w:r>
      <w:r>
        <w:rPr>
          <w:rFonts w:ascii="Arial" w:hAnsi="Arial" w:cs="Arial"/>
          <w:sz w:val="24"/>
          <w:szCs w:val="24"/>
        </w:rPr>
        <w:t xml:space="preserve"> in advance of the event or the reservation will be rejected</w:t>
      </w:r>
      <w:r w:rsidR="00423E67">
        <w:rPr>
          <w:rFonts w:ascii="Arial" w:hAnsi="Arial" w:cs="Arial"/>
          <w:sz w:val="24"/>
          <w:szCs w:val="24"/>
        </w:rPr>
        <w:t xml:space="preserve"> and should be made for no more than two hours so that others have a chance to use a facility</w:t>
      </w:r>
      <w:r>
        <w:rPr>
          <w:rFonts w:ascii="Arial" w:hAnsi="Arial" w:cs="Arial"/>
          <w:sz w:val="24"/>
          <w:szCs w:val="24"/>
        </w:rPr>
        <w:t xml:space="preserve">. All reservations should be considered tentative until confirmed by the </w:t>
      </w:r>
      <w:r>
        <w:rPr>
          <w:rFonts w:ascii="Arial" w:eastAsia="Times New Roman" w:hAnsi="Arial" w:cs="Arial"/>
          <w:color w:val="333333"/>
          <w:sz w:val="24"/>
          <w:szCs w:val="24"/>
        </w:rPr>
        <w:t>Department of Athletics</w:t>
      </w:r>
      <w:r>
        <w:rPr>
          <w:rFonts w:ascii="Arial" w:hAnsi="Arial" w:cs="Arial"/>
          <w:sz w:val="24"/>
          <w:szCs w:val="24"/>
        </w:rPr>
        <w:t>.</w:t>
      </w:r>
    </w:p>
    <w:p w14:paraId="2F68C813" w14:textId="77777777" w:rsidR="00423E67" w:rsidRDefault="00BC30E2" w:rsidP="00BC30E2">
      <w:pPr>
        <w:shd w:val="clear" w:color="auto" w:fill="FFFFFF"/>
        <w:spacing w:before="100" w:beforeAutospacing="1" w:after="100" w:afterAutospacing="1" w:line="240" w:lineRule="atLeast"/>
        <w:rPr>
          <w:rFonts w:ascii="Arial" w:hAnsi="Arial" w:cs="Arial"/>
          <w:sz w:val="24"/>
          <w:szCs w:val="24"/>
        </w:rPr>
      </w:pPr>
      <w:r>
        <w:rPr>
          <w:rFonts w:ascii="Arial" w:hAnsi="Arial" w:cs="Arial"/>
          <w:sz w:val="24"/>
          <w:szCs w:val="24"/>
        </w:rPr>
        <w:t>If an event in either the Activity Center or Eagle Gym will require tables, chairs, food, or other items that could damage the floor, a protective “blue floor” covering needs to be put down by Facilities. Scheduling the “blue floor” needs to be coordinated through the Assistant Athletics Director. All other support requests for events need to be made through the Facilities Office or the Media Services Office.</w:t>
      </w:r>
    </w:p>
    <w:p w14:paraId="1551C7BC" w14:textId="14B64459" w:rsidR="00BC30E2" w:rsidRDefault="00BC30E2" w:rsidP="00BC30E2">
      <w:pPr>
        <w:shd w:val="clear" w:color="auto" w:fill="FFFFFF"/>
        <w:spacing w:before="100" w:beforeAutospacing="1" w:after="100" w:afterAutospacing="1" w:line="240" w:lineRule="atLeast"/>
        <w:rPr>
          <w:rFonts w:ascii="Arial" w:hAnsi="Arial" w:cs="Arial"/>
          <w:sz w:val="24"/>
          <w:szCs w:val="24"/>
        </w:rPr>
      </w:pPr>
      <w:r>
        <w:rPr>
          <w:rFonts w:ascii="Arial" w:hAnsi="Arial" w:cs="Arial"/>
          <w:sz w:val="24"/>
          <w:szCs w:val="24"/>
        </w:rPr>
        <w:lastRenderedPageBreak/>
        <w:t>Below is the blue floor covering policy for the Eagle Gym and the Activity Center.</w:t>
      </w:r>
    </w:p>
    <w:p w14:paraId="7D684080" w14:textId="77777777" w:rsidR="00BC30E2" w:rsidRDefault="00BC30E2" w:rsidP="00BC30E2">
      <w:pPr>
        <w:pStyle w:val="ListParagraph"/>
        <w:numPr>
          <w:ilvl w:val="0"/>
          <w:numId w:val="3"/>
        </w:numPr>
        <w:shd w:val="clear" w:color="auto" w:fill="FFFFFF"/>
        <w:spacing w:before="100" w:beforeAutospacing="1" w:after="100" w:afterAutospacing="1" w:line="240" w:lineRule="atLeast"/>
        <w:rPr>
          <w:rFonts w:ascii="Arial" w:hAnsi="Arial" w:cs="Arial"/>
          <w:sz w:val="24"/>
          <w:szCs w:val="24"/>
        </w:rPr>
      </w:pPr>
      <w:r>
        <w:rPr>
          <w:rFonts w:ascii="Arial" w:hAnsi="Arial" w:cs="Arial"/>
          <w:sz w:val="24"/>
          <w:szCs w:val="24"/>
        </w:rPr>
        <w:t>Facilities will cover the blue floor 100% in both the Eagle Gym and Activity Center whenever there is food and/or drink being served at an event.</w:t>
      </w:r>
    </w:p>
    <w:p w14:paraId="237F5A19" w14:textId="77777777" w:rsidR="00BC30E2" w:rsidRDefault="00BC30E2" w:rsidP="00BC30E2">
      <w:pPr>
        <w:pStyle w:val="ListParagraph"/>
        <w:numPr>
          <w:ilvl w:val="0"/>
          <w:numId w:val="3"/>
        </w:numPr>
        <w:shd w:val="clear" w:color="auto" w:fill="FFFFFF"/>
        <w:spacing w:before="100" w:beforeAutospacing="1" w:after="100" w:afterAutospacing="1" w:line="240" w:lineRule="atLeast"/>
        <w:rPr>
          <w:rFonts w:ascii="Arial" w:hAnsi="Arial" w:cs="Arial"/>
          <w:sz w:val="24"/>
          <w:szCs w:val="24"/>
        </w:rPr>
      </w:pPr>
      <w:r>
        <w:rPr>
          <w:rFonts w:ascii="Arial" w:hAnsi="Arial" w:cs="Arial"/>
          <w:sz w:val="24"/>
          <w:szCs w:val="24"/>
        </w:rPr>
        <w:t>Ballroom Dancing group is the ONLY current exception.</w:t>
      </w:r>
    </w:p>
    <w:p w14:paraId="67B044A0" w14:textId="462E2A91" w:rsidR="00BC30E2" w:rsidRDefault="00BC30E2" w:rsidP="00BC30E2">
      <w:pPr>
        <w:pStyle w:val="ListParagraph"/>
        <w:numPr>
          <w:ilvl w:val="0"/>
          <w:numId w:val="3"/>
        </w:numPr>
        <w:shd w:val="clear" w:color="auto" w:fill="FFFFFF"/>
        <w:spacing w:before="100" w:beforeAutospacing="1" w:after="100" w:afterAutospacing="1" w:line="240" w:lineRule="atLeast"/>
        <w:rPr>
          <w:rFonts w:ascii="Arial" w:hAnsi="Arial" w:cs="Arial"/>
          <w:sz w:val="24"/>
          <w:szCs w:val="24"/>
        </w:rPr>
      </w:pPr>
      <w:r>
        <w:rPr>
          <w:rFonts w:ascii="Arial" w:hAnsi="Arial" w:cs="Arial"/>
          <w:sz w:val="24"/>
          <w:szCs w:val="24"/>
        </w:rPr>
        <w:t>If food and/or drink is not being served a partial covering will be fine provided the group understands the requirements for proper shoe type and there is someone to ensure compliance.  This partial floor covering setup will require a pipe and drape barrier to prevent walking out onto the unprotected area.</w:t>
      </w:r>
    </w:p>
    <w:p w14:paraId="7423C6DA" w14:textId="7350009A" w:rsidR="00D07B0C" w:rsidRDefault="00D07B0C" w:rsidP="00BC30E2">
      <w:pPr>
        <w:pStyle w:val="ListParagraph"/>
        <w:numPr>
          <w:ilvl w:val="0"/>
          <w:numId w:val="3"/>
        </w:numPr>
        <w:shd w:val="clear" w:color="auto" w:fill="FFFFFF"/>
        <w:spacing w:before="100" w:beforeAutospacing="1" w:after="100" w:afterAutospacing="1" w:line="240" w:lineRule="atLeast"/>
        <w:rPr>
          <w:rFonts w:ascii="Arial" w:hAnsi="Arial" w:cs="Arial"/>
          <w:sz w:val="24"/>
          <w:szCs w:val="24"/>
        </w:rPr>
      </w:pPr>
      <w:r>
        <w:rPr>
          <w:rFonts w:ascii="Arial" w:hAnsi="Arial" w:cs="Arial"/>
          <w:sz w:val="24"/>
          <w:szCs w:val="24"/>
        </w:rPr>
        <w:t>Blue flooring needs at least 24 hours prior to, and after, an event for the flooring to be put down and picked up. If there are back-to-back events, with one requiring blue flooring, the blue flooring event will be denied if there is not sufficient time to put the flooring down or pick it up.</w:t>
      </w:r>
    </w:p>
    <w:p w14:paraId="7C22A23E" w14:textId="4F02F7D0" w:rsidR="00BC30E2" w:rsidRDefault="00BC30E2" w:rsidP="00BC30E2">
      <w:p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b/>
          <w:bCs/>
          <w:color w:val="333333"/>
          <w:sz w:val="24"/>
          <w:szCs w:val="24"/>
          <w:u w:val="single"/>
        </w:rPr>
        <w:t>Cancellations</w:t>
      </w:r>
      <w:r w:rsidRPr="002353C2">
        <w:rPr>
          <w:rFonts w:ascii="Arial" w:eastAsia="Times New Roman" w:hAnsi="Arial" w:cs="Arial"/>
          <w:color w:val="333333"/>
          <w:sz w:val="24"/>
          <w:szCs w:val="24"/>
          <w:u w:val="single"/>
        </w:rPr>
        <w:br/>
      </w:r>
      <w:r w:rsidR="00A34EE6">
        <w:rPr>
          <w:rFonts w:ascii="Arial" w:eastAsia="Times New Roman" w:hAnsi="Arial" w:cs="Arial"/>
          <w:color w:val="333333"/>
          <w:sz w:val="24"/>
          <w:szCs w:val="24"/>
        </w:rPr>
        <w:br/>
      </w:r>
      <w:r>
        <w:rPr>
          <w:rFonts w:ascii="Arial" w:eastAsia="Times New Roman" w:hAnsi="Arial" w:cs="Arial"/>
          <w:color w:val="333333"/>
          <w:sz w:val="24"/>
          <w:szCs w:val="24"/>
        </w:rPr>
        <w:t>Should a sponsoring organization cancel an event, it must contact the Department of Athletics immediately.</w:t>
      </w:r>
    </w:p>
    <w:p w14:paraId="57B7173D" w14:textId="77777777" w:rsidR="00BC30E2" w:rsidRDefault="00BC30E2" w:rsidP="00BC30E2">
      <w:p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b/>
          <w:bCs/>
          <w:color w:val="333333"/>
          <w:sz w:val="24"/>
          <w:szCs w:val="24"/>
          <w:u w:val="single"/>
        </w:rPr>
        <w:t>Internal (Non-Athletics) Use of Athletic Facilities</w:t>
      </w:r>
      <w:r w:rsidRPr="002353C2">
        <w:rPr>
          <w:rFonts w:ascii="Arial" w:eastAsia="Times New Roman" w:hAnsi="Arial" w:cs="Arial"/>
          <w:color w:val="333333"/>
          <w:sz w:val="24"/>
          <w:szCs w:val="24"/>
          <w:u w:val="single"/>
        </w:rPr>
        <w:br/>
      </w:r>
      <w:r>
        <w:rPr>
          <w:rFonts w:ascii="Arial" w:eastAsia="Times New Roman" w:hAnsi="Arial" w:cs="Arial"/>
          <w:color w:val="333333"/>
          <w:sz w:val="24"/>
          <w:szCs w:val="24"/>
        </w:rPr>
        <w:t> </w:t>
      </w:r>
      <w:r>
        <w:rPr>
          <w:rFonts w:ascii="Arial" w:eastAsia="Times New Roman" w:hAnsi="Arial" w:cs="Arial"/>
          <w:color w:val="333333"/>
          <w:sz w:val="24"/>
          <w:szCs w:val="24"/>
        </w:rPr>
        <w:br/>
        <w:t>Internal University groups may be permitted to use Athletics facilities if the usage is approved by the University and University policy and rules are followed. In cases where internal groups are holding events that will bring external groups to the event as well, the Prescott campus Contract Administrator needs to be notified of the event to determine if a usage contract will be needed. If minors will attending/taking part in the event all proper documents governing minors on campus need to be executed with the Contract Administrator.</w:t>
      </w:r>
    </w:p>
    <w:p w14:paraId="26035C99" w14:textId="77777777" w:rsidR="00BC30E2" w:rsidRDefault="00BC30E2" w:rsidP="00BC30E2">
      <w:p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b/>
          <w:bCs/>
          <w:color w:val="333333"/>
          <w:sz w:val="24"/>
          <w:szCs w:val="24"/>
          <w:u w:val="single"/>
        </w:rPr>
        <w:t>Outside Use of Athletic Facilities</w:t>
      </w:r>
      <w:r w:rsidRPr="002353C2">
        <w:rPr>
          <w:rFonts w:ascii="Arial" w:eastAsia="Times New Roman" w:hAnsi="Arial" w:cs="Arial"/>
          <w:color w:val="333333"/>
          <w:sz w:val="24"/>
          <w:szCs w:val="24"/>
          <w:u w:val="single"/>
        </w:rPr>
        <w:br/>
      </w:r>
      <w:r>
        <w:rPr>
          <w:rFonts w:ascii="Arial" w:eastAsia="Times New Roman" w:hAnsi="Arial" w:cs="Arial"/>
          <w:color w:val="333333"/>
          <w:sz w:val="24"/>
          <w:szCs w:val="24"/>
        </w:rPr>
        <w:t> </w:t>
      </w:r>
      <w:r>
        <w:rPr>
          <w:rFonts w:ascii="Arial" w:eastAsia="Times New Roman" w:hAnsi="Arial" w:cs="Arial"/>
          <w:color w:val="333333"/>
          <w:sz w:val="24"/>
          <w:szCs w:val="24"/>
        </w:rPr>
        <w:br/>
        <w:t>Outside groups may be permitted to use Athletics facilities if the usage is approved by the University and an executed contract is in place with the Prescott campus Contract Administrator. All use of university facilities by non-university-related groups is subject to use fees to cover rental, utilities, maintenance, security, parking, setups, custodial coverage, and other costs as determined by the university. If the use requires special services or equipment from the university, additional charges may be made for these services. Fees for all facilities and services will be paid according to the terms of the facilities use agreement issued by the Contract Administrator and signed by both parties. If minors will attending/taking part in the event all proper documents governing minors on campus need to be executed with the Contract Administrator.</w:t>
      </w:r>
    </w:p>
    <w:p w14:paraId="6A042076" w14:textId="77777777" w:rsidR="00BC30E2" w:rsidRDefault="00BC30E2" w:rsidP="002353C2">
      <w:pPr>
        <w:shd w:val="clear" w:color="auto" w:fill="FFFFFF"/>
        <w:spacing w:before="100" w:beforeAutospacing="1" w:after="100" w:afterAutospacing="1" w:line="240" w:lineRule="atLeast"/>
        <w:ind w:left="360"/>
        <w:rPr>
          <w:rFonts w:ascii="Arial" w:eastAsia="Times New Roman" w:hAnsi="Arial" w:cs="Arial"/>
          <w:color w:val="333333"/>
          <w:sz w:val="24"/>
          <w:szCs w:val="24"/>
          <w:u w:val="single"/>
        </w:rPr>
      </w:pPr>
      <w:r>
        <w:rPr>
          <w:rFonts w:ascii="Arial" w:eastAsia="Times New Roman" w:hAnsi="Arial" w:cs="Arial"/>
          <w:color w:val="333333"/>
          <w:sz w:val="24"/>
          <w:szCs w:val="24"/>
          <w:u w:val="single"/>
        </w:rPr>
        <w:t>Summer Camps</w:t>
      </w:r>
    </w:p>
    <w:p w14:paraId="7D237FD2" w14:textId="77777777" w:rsidR="00423E67" w:rsidRDefault="00BC30E2" w:rsidP="00423E67">
      <w:pPr>
        <w:shd w:val="clear" w:color="auto" w:fill="FFFFFF"/>
        <w:spacing w:before="100" w:beforeAutospacing="1" w:after="100" w:afterAutospacing="1" w:line="240" w:lineRule="atLeast"/>
        <w:ind w:left="360"/>
        <w:rPr>
          <w:rFonts w:ascii="Arial" w:eastAsia="Times New Roman" w:hAnsi="Arial" w:cs="Arial"/>
          <w:color w:val="333333"/>
          <w:sz w:val="24"/>
          <w:szCs w:val="24"/>
        </w:rPr>
      </w:pPr>
      <w:r>
        <w:rPr>
          <w:rFonts w:ascii="Arial" w:eastAsia="Times New Roman" w:hAnsi="Arial" w:cs="Arial"/>
          <w:color w:val="333333"/>
          <w:sz w:val="24"/>
          <w:szCs w:val="24"/>
        </w:rPr>
        <w:t>All requests for hosting summer camp activities need to be coordinated through the Summer Programs office at the Prescott Campus.</w:t>
      </w:r>
    </w:p>
    <w:p w14:paraId="599E2C25" w14:textId="0EA8CF40" w:rsidR="00F46A85" w:rsidRPr="00F46A85" w:rsidRDefault="00F46A85" w:rsidP="00423E67">
      <w:pPr>
        <w:shd w:val="clear" w:color="auto" w:fill="FFFFFF"/>
        <w:spacing w:before="100" w:beforeAutospacing="1" w:after="100" w:afterAutospacing="1" w:line="240" w:lineRule="atLeast"/>
        <w:ind w:left="360"/>
        <w:rPr>
          <w:rFonts w:ascii="Arial" w:eastAsia="Times New Roman" w:hAnsi="Arial" w:cs="Arial"/>
          <w:color w:val="333333"/>
          <w:sz w:val="24"/>
          <w:szCs w:val="24"/>
        </w:rPr>
      </w:pPr>
      <w:r w:rsidRPr="002353C2">
        <w:rPr>
          <w:rFonts w:ascii="Arial" w:eastAsia="Times New Roman" w:hAnsi="Arial" w:cs="Arial"/>
          <w:b/>
          <w:bCs/>
          <w:color w:val="333333"/>
          <w:sz w:val="24"/>
          <w:szCs w:val="24"/>
          <w:u w:val="single"/>
        </w:rPr>
        <w:lastRenderedPageBreak/>
        <w:t>Lightning Policy</w:t>
      </w:r>
      <w:r w:rsidRPr="002353C2">
        <w:rPr>
          <w:rFonts w:ascii="Arial" w:eastAsia="Times New Roman" w:hAnsi="Arial" w:cs="Arial"/>
          <w:color w:val="333333"/>
          <w:sz w:val="24"/>
          <w:szCs w:val="24"/>
          <w:u w:val="single"/>
        </w:rPr>
        <w:br/>
      </w:r>
      <w:r>
        <w:rPr>
          <w:rFonts w:ascii="Arial" w:eastAsia="Times New Roman" w:hAnsi="Arial" w:cs="Arial"/>
          <w:color w:val="333333"/>
          <w:sz w:val="24"/>
          <w:szCs w:val="24"/>
        </w:rPr>
        <w:t> </w:t>
      </w:r>
      <w:r>
        <w:rPr>
          <w:rFonts w:ascii="Arial" w:eastAsia="Times New Roman" w:hAnsi="Arial" w:cs="Arial"/>
          <w:color w:val="333333"/>
          <w:sz w:val="24"/>
          <w:szCs w:val="24"/>
        </w:rPr>
        <w:br/>
      </w:r>
      <w:r w:rsidRPr="00F46A85">
        <w:rPr>
          <w:rFonts w:ascii="Arial" w:eastAsia="Times New Roman" w:hAnsi="Arial" w:cs="Arial"/>
          <w:color w:val="333333"/>
          <w:sz w:val="24"/>
          <w:szCs w:val="24"/>
        </w:rPr>
        <w:t>The ability to continue outdoor activities will be based on the following hazard levels provided by the Earth Networks WeatherBug application:</w:t>
      </w:r>
    </w:p>
    <w:p w14:paraId="226E2478" w14:textId="09804B55" w:rsidR="00F46A85" w:rsidRPr="002353C2" w:rsidRDefault="00F46A85" w:rsidP="002353C2">
      <w:pPr>
        <w:pStyle w:val="ListParagraph"/>
        <w:numPr>
          <w:ilvl w:val="0"/>
          <w:numId w:val="7"/>
        </w:num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color w:val="333333"/>
          <w:sz w:val="24"/>
          <w:szCs w:val="24"/>
        </w:rPr>
        <w:t>ALL CLEAR (GREEN): Indicates a safe environment. All activities may continue without interruption.</w:t>
      </w:r>
    </w:p>
    <w:p w14:paraId="3C032FC2" w14:textId="7D77BE04" w:rsidR="00F46A85" w:rsidRPr="002353C2" w:rsidRDefault="00F46A85" w:rsidP="002353C2">
      <w:pPr>
        <w:pStyle w:val="ListParagraph"/>
        <w:numPr>
          <w:ilvl w:val="0"/>
          <w:numId w:val="7"/>
        </w:num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color w:val="333333"/>
          <w:sz w:val="24"/>
          <w:szCs w:val="24"/>
        </w:rPr>
        <w:t xml:space="preserve">Yellow: Lightning has been detected </w:t>
      </w:r>
      <w:r w:rsidR="002353C2">
        <w:rPr>
          <w:rFonts w:ascii="Arial" w:eastAsia="Times New Roman" w:hAnsi="Arial" w:cs="Arial"/>
          <w:color w:val="333333"/>
          <w:sz w:val="24"/>
          <w:szCs w:val="24"/>
        </w:rPr>
        <w:t>nearby</w:t>
      </w:r>
      <w:r w:rsidRPr="002353C2">
        <w:rPr>
          <w:rFonts w:ascii="Arial" w:eastAsia="Times New Roman" w:hAnsi="Arial" w:cs="Arial"/>
          <w:color w:val="333333"/>
          <w:sz w:val="24"/>
          <w:szCs w:val="24"/>
        </w:rPr>
        <w:t xml:space="preserve">. Monitoring of storm and/or system will begin. </w:t>
      </w:r>
    </w:p>
    <w:p w14:paraId="3AF91ED3" w14:textId="2AF83898" w:rsidR="00F46A85" w:rsidRPr="002353C2" w:rsidRDefault="00F46A85" w:rsidP="002353C2">
      <w:pPr>
        <w:pStyle w:val="ListParagraph"/>
        <w:numPr>
          <w:ilvl w:val="0"/>
          <w:numId w:val="7"/>
        </w:num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color w:val="333333"/>
          <w:sz w:val="24"/>
          <w:szCs w:val="24"/>
        </w:rPr>
        <w:t xml:space="preserve">Orange: Lightning has been detected less than 20 miles of location of outdoor activity. </w:t>
      </w:r>
      <w:r w:rsidR="002353C2">
        <w:rPr>
          <w:rFonts w:ascii="Arial" w:eastAsia="Times New Roman" w:hAnsi="Arial" w:cs="Arial"/>
          <w:color w:val="333333"/>
          <w:sz w:val="24"/>
          <w:szCs w:val="24"/>
        </w:rPr>
        <w:t>Group leaders</w:t>
      </w:r>
      <w:r w:rsidRPr="002353C2">
        <w:rPr>
          <w:rFonts w:ascii="Arial" w:eastAsia="Times New Roman" w:hAnsi="Arial" w:cs="Arial"/>
          <w:color w:val="333333"/>
          <w:sz w:val="24"/>
          <w:szCs w:val="24"/>
        </w:rPr>
        <w:t xml:space="preserve"> will be notified that we are in a warning and if the storm is imminent. Recommendations will be made to discontinue the practice/event and head to a safe location. All outdoor lifts or camera locations will be lowered immediately</w:t>
      </w:r>
    </w:p>
    <w:p w14:paraId="2C6335A4" w14:textId="0941279E" w:rsidR="00F46A85" w:rsidRPr="002353C2" w:rsidRDefault="00F46A85" w:rsidP="002353C2">
      <w:pPr>
        <w:pStyle w:val="ListParagraph"/>
        <w:numPr>
          <w:ilvl w:val="0"/>
          <w:numId w:val="7"/>
        </w:num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color w:val="333333"/>
          <w:sz w:val="24"/>
          <w:szCs w:val="24"/>
        </w:rPr>
        <w:t xml:space="preserve">RED ALERT: Lightning has been detected within less than 10 miles of location of the outdoor activity, the </w:t>
      </w:r>
      <w:r w:rsidR="002353C2">
        <w:rPr>
          <w:rFonts w:ascii="Arial" w:eastAsia="Times New Roman" w:hAnsi="Arial" w:cs="Arial"/>
          <w:color w:val="333333"/>
          <w:sz w:val="24"/>
          <w:szCs w:val="24"/>
        </w:rPr>
        <w:t xml:space="preserve">group leader </w:t>
      </w:r>
      <w:r w:rsidRPr="002353C2">
        <w:rPr>
          <w:rFonts w:ascii="Arial" w:eastAsia="Times New Roman" w:hAnsi="Arial" w:cs="Arial"/>
          <w:color w:val="333333"/>
          <w:sz w:val="24"/>
          <w:szCs w:val="24"/>
        </w:rPr>
        <w:t>will be informed immediately. The University REQUIRES ALL outdoor and POOL activities to cease. All individuals must seek shelter as described below immediately. Outdoor and POOL activities may not continue until an ALL CLEAR level is reached</w:t>
      </w:r>
    </w:p>
    <w:p w14:paraId="78621E68" w14:textId="05B98646" w:rsidR="00F46A85" w:rsidRPr="002353C2" w:rsidRDefault="00F46A85" w:rsidP="002353C2">
      <w:pPr>
        <w:pStyle w:val="ListParagraph"/>
        <w:numPr>
          <w:ilvl w:val="0"/>
          <w:numId w:val="7"/>
        </w:numPr>
        <w:shd w:val="clear" w:color="auto" w:fill="FFFFFF"/>
        <w:spacing w:before="100" w:beforeAutospacing="1" w:after="100" w:afterAutospacing="1" w:line="240" w:lineRule="atLeast"/>
        <w:rPr>
          <w:rFonts w:ascii="Arial" w:eastAsia="Times New Roman" w:hAnsi="Arial" w:cs="Arial"/>
          <w:color w:val="333333"/>
          <w:sz w:val="24"/>
          <w:szCs w:val="24"/>
        </w:rPr>
      </w:pPr>
      <w:r w:rsidRPr="002353C2">
        <w:rPr>
          <w:rFonts w:ascii="Arial" w:eastAsia="Times New Roman" w:hAnsi="Arial" w:cs="Arial"/>
          <w:color w:val="333333"/>
          <w:sz w:val="24"/>
          <w:szCs w:val="24"/>
        </w:rPr>
        <w:t>An ALL CLEAR will made when, a minimum of 30 minutes have lapse from last detected lightning strike inside the 10 mile radius, the timer resets with each detected lightning strike. Practice/event can resume when there are no further lightning strikes within the 10 miles radius of the activity location.</w:t>
      </w:r>
    </w:p>
    <w:p w14:paraId="4B196C46" w14:textId="72E73CDE" w:rsidR="00423E67" w:rsidRDefault="00423E67" w:rsidP="00F46A85">
      <w:pPr>
        <w:rPr>
          <w:rFonts w:ascii="Arial" w:eastAsia="Times New Roman" w:hAnsi="Arial" w:cs="Arial"/>
          <w:color w:val="333333"/>
          <w:sz w:val="24"/>
          <w:szCs w:val="24"/>
        </w:rPr>
      </w:pPr>
      <w:r>
        <w:rPr>
          <w:rFonts w:ascii="Arial" w:eastAsia="Times New Roman" w:hAnsi="Arial" w:cs="Arial"/>
          <w:b/>
          <w:bCs/>
          <w:color w:val="333333"/>
          <w:sz w:val="24"/>
          <w:szCs w:val="24"/>
          <w:u w:val="single"/>
        </w:rPr>
        <w:t>Lights</w:t>
      </w:r>
      <w:r w:rsidRPr="002353C2">
        <w:rPr>
          <w:rFonts w:ascii="Arial" w:eastAsia="Times New Roman" w:hAnsi="Arial" w:cs="Arial"/>
          <w:color w:val="333333"/>
          <w:sz w:val="24"/>
          <w:szCs w:val="24"/>
          <w:u w:val="single"/>
        </w:rPr>
        <w:br/>
      </w:r>
      <w:r>
        <w:rPr>
          <w:rFonts w:ascii="Arial" w:eastAsia="Times New Roman" w:hAnsi="Arial" w:cs="Arial"/>
          <w:color w:val="333333"/>
          <w:sz w:val="24"/>
          <w:szCs w:val="24"/>
        </w:rPr>
        <w:t> </w:t>
      </w:r>
      <w:r>
        <w:rPr>
          <w:rFonts w:ascii="Arial" w:eastAsia="Times New Roman" w:hAnsi="Arial" w:cs="Arial"/>
          <w:color w:val="333333"/>
          <w:sz w:val="24"/>
          <w:szCs w:val="24"/>
        </w:rPr>
        <w:br/>
        <w:t xml:space="preserve">Lights for the outdoor facilities are scheduled thru the Department of Athletics. Lights are scheduled based on reservations in SchedulER. Lights are scheduled to turn on 15 minutes prior to a reservation and off 15 minutes after a reservation. Lights will not be turned on without a reservation in SchedulER. </w:t>
      </w:r>
    </w:p>
    <w:p w14:paraId="23CE1060" w14:textId="51948E06" w:rsidR="006A679C" w:rsidRPr="002353C2" w:rsidRDefault="00A34EE6" w:rsidP="00F46A85">
      <w:pPr>
        <w:rPr>
          <w:rFonts w:ascii="Arial" w:eastAsia="Times New Roman" w:hAnsi="Arial" w:cs="Arial"/>
          <w:b/>
          <w:bCs/>
          <w:color w:val="333333"/>
          <w:sz w:val="24"/>
          <w:szCs w:val="24"/>
          <w:u w:val="single"/>
        </w:rPr>
      </w:pPr>
      <w:r w:rsidRPr="002353C2">
        <w:rPr>
          <w:rFonts w:ascii="Arial" w:eastAsia="Times New Roman" w:hAnsi="Arial" w:cs="Arial"/>
          <w:b/>
          <w:bCs/>
          <w:color w:val="333333"/>
          <w:sz w:val="24"/>
          <w:szCs w:val="24"/>
          <w:u w:val="single"/>
        </w:rPr>
        <w:t>Facilities Usage Rules</w:t>
      </w:r>
    </w:p>
    <w:p w14:paraId="6CD5323D" w14:textId="5B5F9056" w:rsidR="00A34EE6" w:rsidRDefault="00A34EE6">
      <w:pPr>
        <w:rPr>
          <w:rFonts w:ascii="Arial" w:eastAsia="Times New Roman" w:hAnsi="Arial" w:cs="Arial"/>
          <w:b/>
          <w:bCs/>
          <w:color w:val="333333"/>
          <w:sz w:val="24"/>
          <w:szCs w:val="24"/>
        </w:rPr>
      </w:pPr>
      <w:r>
        <w:rPr>
          <w:rFonts w:ascii="Arial" w:eastAsia="Times New Roman" w:hAnsi="Arial" w:cs="Arial"/>
          <w:b/>
          <w:bCs/>
          <w:color w:val="333333"/>
          <w:sz w:val="24"/>
          <w:szCs w:val="24"/>
        </w:rPr>
        <w:t>Baseball, Soccer, Softball</w:t>
      </w:r>
    </w:p>
    <w:p w14:paraId="7C3124C1" w14:textId="41CF7557" w:rsidR="00A34EE6" w:rsidRDefault="00A34EE6">
      <w:pPr>
        <w:rPr>
          <w:rFonts w:ascii="Arial" w:eastAsia="Times New Roman" w:hAnsi="Arial" w:cs="Arial"/>
          <w:color w:val="333333"/>
          <w:sz w:val="24"/>
          <w:szCs w:val="24"/>
        </w:rPr>
      </w:pPr>
      <w:r w:rsidRPr="00A34EE6">
        <w:rPr>
          <w:rFonts w:ascii="Arial" w:eastAsia="Times New Roman" w:hAnsi="Arial" w:cs="Arial"/>
          <w:color w:val="333333"/>
          <w:sz w:val="24"/>
          <w:szCs w:val="24"/>
        </w:rPr>
        <w:t xml:space="preserve">The </w:t>
      </w:r>
      <w:r>
        <w:rPr>
          <w:rFonts w:ascii="Arial" w:eastAsia="Times New Roman" w:hAnsi="Arial" w:cs="Arial"/>
          <w:color w:val="333333"/>
          <w:sz w:val="24"/>
          <w:szCs w:val="24"/>
        </w:rPr>
        <w:t>varsity baseball, soccer, and softball fields are available for use only by permission of the Department of Athletics. These areas are not to be used for general recreation purposes.</w:t>
      </w:r>
    </w:p>
    <w:p w14:paraId="6BFF7522" w14:textId="2A175593" w:rsidR="00A34EE6" w:rsidRDefault="00A34EE6" w:rsidP="00A34EE6">
      <w:pPr>
        <w:rPr>
          <w:rFonts w:ascii="Arial" w:eastAsia="Times New Roman" w:hAnsi="Arial" w:cs="Arial"/>
          <w:b/>
          <w:bCs/>
          <w:color w:val="333333"/>
          <w:sz w:val="24"/>
          <w:szCs w:val="24"/>
        </w:rPr>
      </w:pPr>
      <w:r>
        <w:rPr>
          <w:rFonts w:ascii="Arial" w:eastAsia="Times New Roman" w:hAnsi="Arial" w:cs="Arial"/>
          <w:b/>
          <w:bCs/>
          <w:color w:val="333333"/>
          <w:sz w:val="24"/>
          <w:szCs w:val="24"/>
        </w:rPr>
        <w:t>Grass Recreation Fields (Rec 1 and Rec 2)</w:t>
      </w:r>
    </w:p>
    <w:p w14:paraId="33784E7B" w14:textId="3399831B" w:rsidR="00A34EE6" w:rsidRDefault="00A34EE6" w:rsidP="00A34EE6">
      <w:pPr>
        <w:pStyle w:val="ListParagraph"/>
        <w:numPr>
          <w:ilvl w:val="0"/>
          <w:numId w:val="5"/>
        </w:numPr>
        <w:rPr>
          <w:rFonts w:ascii="Arial" w:eastAsia="Times New Roman" w:hAnsi="Arial" w:cs="Arial"/>
          <w:color w:val="333333"/>
          <w:sz w:val="24"/>
          <w:szCs w:val="24"/>
        </w:rPr>
      </w:pPr>
      <w:r w:rsidRPr="00A34EE6">
        <w:rPr>
          <w:rFonts w:ascii="Arial" w:eastAsia="Times New Roman" w:hAnsi="Arial" w:cs="Arial"/>
          <w:color w:val="333333"/>
          <w:sz w:val="24"/>
          <w:szCs w:val="24"/>
        </w:rPr>
        <w:t>No vehicles allowed</w:t>
      </w:r>
    </w:p>
    <w:p w14:paraId="23476A98" w14:textId="191DCE2A" w:rsidR="00A34EE6" w:rsidRDefault="00A34EE6" w:rsidP="00A34EE6">
      <w:pPr>
        <w:pStyle w:val="ListParagraph"/>
        <w:numPr>
          <w:ilvl w:val="0"/>
          <w:numId w:val="5"/>
        </w:numPr>
        <w:rPr>
          <w:rFonts w:ascii="Arial" w:eastAsia="Times New Roman" w:hAnsi="Arial" w:cs="Arial"/>
          <w:color w:val="333333"/>
          <w:sz w:val="24"/>
          <w:szCs w:val="24"/>
        </w:rPr>
      </w:pPr>
      <w:r>
        <w:rPr>
          <w:rFonts w:ascii="Arial" w:eastAsia="Times New Roman" w:hAnsi="Arial" w:cs="Arial"/>
          <w:color w:val="333333"/>
          <w:sz w:val="24"/>
          <w:szCs w:val="24"/>
        </w:rPr>
        <w:t>No pets allowed</w:t>
      </w:r>
    </w:p>
    <w:p w14:paraId="32035BDB" w14:textId="1BE176DB" w:rsidR="00A34EE6" w:rsidRPr="00A34EE6" w:rsidRDefault="00A34EE6" w:rsidP="00A34EE6">
      <w:pPr>
        <w:pStyle w:val="ListParagraph"/>
        <w:numPr>
          <w:ilvl w:val="0"/>
          <w:numId w:val="5"/>
        </w:numPr>
        <w:rPr>
          <w:rFonts w:ascii="Arial" w:eastAsia="Times New Roman" w:hAnsi="Arial" w:cs="Arial"/>
          <w:color w:val="333333"/>
          <w:sz w:val="24"/>
          <w:szCs w:val="24"/>
        </w:rPr>
      </w:pPr>
      <w:r>
        <w:rPr>
          <w:rFonts w:ascii="Arial" w:eastAsia="Times New Roman" w:hAnsi="Arial" w:cs="Arial"/>
          <w:color w:val="333333"/>
          <w:sz w:val="24"/>
          <w:szCs w:val="24"/>
        </w:rPr>
        <w:t>No heavy equipment allowed (i.e. blocking sleds)</w:t>
      </w:r>
    </w:p>
    <w:p w14:paraId="5E266EC2" w14:textId="212D28EF" w:rsidR="00A34EE6" w:rsidRDefault="00A34EE6" w:rsidP="00A34EE6">
      <w:pPr>
        <w:pStyle w:val="ListParagraph"/>
        <w:numPr>
          <w:ilvl w:val="0"/>
          <w:numId w:val="5"/>
        </w:numPr>
        <w:rPr>
          <w:rFonts w:ascii="Arial" w:eastAsia="Times New Roman" w:hAnsi="Arial" w:cs="Arial"/>
          <w:color w:val="333333"/>
          <w:sz w:val="24"/>
          <w:szCs w:val="24"/>
        </w:rPr>
      </w:pPr>
      <w:r w:rsidRPr="00A34EE6">
        <w:rPr>
          <w:rFonts w:ascii="Arial" w:eastAsia="Times New Roman" w:hAnsi="Arial" w:cs="Arial"/>
          <w:color w:val="333333"/>
          <w:sz w:val="24"/>
          <w:szCs w:val="24"/>
        </w:rPr>
        <w:t>No repetitive motion activities allowed</w:t>
      </w:r>
    </w:p>
    <w:p w14:paraId="4BB76709" w14:textId="77777777" w:rsidR="00423E67" w:rsidRDefault="00423E67" w:rsidP="00F46A85">
      <w:pPr>
        <w:rPr>
          <w:rFonts w:ascii="Arial" w:eastAsia="Times New Roman" w:hAnsi="Arial" w:cs="Arial"/>
          <w:b/>
          <w:bCs/>
          <w:color w:val="333333"/>
          <w:sz w:val="24"/>
          <w:szCs w:val="24"/>
        </w:rPr>
      </w:pPr>
    </w:p>
    <w:p w14:paraId="287BCBA9" w14:textId="55EBA21F" w:rsidR="00F46A85" w:rsidRDefault="00F46A85" w:rsidP="00F46A85">
      <w:pPr>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Artificial Turf Field (Turf Field)</w:t>
      </w:r>
    </w:p>
    <w:p w14:paraId="5139B14F" w14:textId="41492514" w:rsidR="00F46A85" w:rsidRPr="00F46A85" w:rsidRDefault="00F46A85" w:rsidP="00F46A85">
      <w:pPr>
        <w:pStyle w:val="ListParagraph"/>
        <w:numPr>
          <w:ilvl w:val="0"/>
          <w:numId w:val="6"/>
        </w:numPr>
        <w:rPr>
          <w:rFonts w:ascii="Arial" w:eastAsia="Times New Roman" w:hAnsi="Arial" w:cs="Arial"/>
          <w:color w:val="333333"/>
          <w:sz w:val="24"/>
          <w:szCs w:val="24"/>
        </w:rPr>
      </w:pPr>
      <w:r w:rsidRPr="00A34EE6">
        <w:rPr>
          <w:rFonts w:ascii="Arial" w:eastAsia="Times New Roman" w:hAnsi="Arial" w:cs="Arial"/>
          <w:color w:val="333333"/>
          <w:sz w:val="24"/>
          <w:szCs w:val="24"/>
        </w:rPr>
        <w:t>No vehicles allowed</w:t>
      </w:r>
    </w:p>
    <w:p w14:paraId="2D53FFF0" w14:textId="70FBC828"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 xml:space="preserve">THE ONLY APPROVED BEVERAGE ON THE FIELD IS WATER                             </w:t>
      </w:r>
    </w:p>
    <w:p w14:paraId="0A8E64AB" w14:textId="00D1D902" w:rsid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Please deposit all trash in trash receptacles PROVIDED</w:t>
      </w:r>
    </w:p>
    <w:p w14:paraId="074F8291" w14:textId="77777777"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No Metal cleats (only ½ inch formed rubber cleats or other approved turf shoes are allowed)</w:t>
      </w:r>
    </w:p>
    <w:p w14:paraId="0D7ECCBD" w14:textId="2146C1B2"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No Spikes or high heeled shoes</w:t>
      </w:r>
    </w:p>
    <w:p w14:paraId="13B8BCBB" w14:textId="55BA6677"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Gum, Food, Soda, Sports Drink, Sunflower Seeds, Seeds, Peanuts or Nuts are prohibited</w:t>
      </w:r>
    </w:p>
    <w:p w14:paraId="312D05C9" w14:textId="78221C5C"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Glass is not allowed in Field Complex</w:t>
      </w:r>
    </w:p>
    <w:p w14:paraId="2743BE2C" w14:textId="60C054B9"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Tobacco Products or Alcohol of any kind are prohibited</w:t>
      </w:r>
    </w:p>
    <w:p w14:paraId="6CE362C4" w14:textId="20146E69"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Smoking is not allowed</w:t>
      </w:r>
    </w:p>
    <w:p w14:paraId="6A50EFAA" w14:textId="2AAFEF7C"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Golf Clubs or Golfing is prohibited</w:t>
      </w:r>
    </w:p>
    <w:p w14:paraId="3E072D57" w14:textId="35B6F3B9"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Dogs or Other Pets are not allowed</w:t>
      </w:r>
    </w:p>
    <w:p w14:paraId="3463419E" w14:textId="10C407E7"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Suntan lotions, oils or creams of any kind are not allowed on the field.  Please apply and re-apply sun block off the field</w:t>
      </w:r>
    </w:p>
    <w:p w14:paraId="5ED90A29" w14:textId="337E939C"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Metal Cleats or high heels are not allowed</w:t>
      </w:r>
    </w:p>
    <w:p w14:paraId="4767B6D6" w14:textId="69496487"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Sharp Objects such as Tent Stakes, Corner Flags that can penetrate the surface of the field are prohibited</w:t>
      </w:r>
    </w:p>
    <w:p w14:paraId="70DE17D1" w14:textId="29684FF2"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Chairs</w:t>
      </w:r>
      <w:r>
        <w:rPr>
          <w:rFonts w:ascii="Arial" w:eastAsia="Times New Roman" w:hAnsi="Arial" w:cs="Arial"/>
          <w:color w:val="333333"/>
          <w:sz w:val="24"/>
          <w:szCs w:val="24"/>
        </w:rPr>
        <w:t xml:space="preserve">, </w:t>
      </w:r>
      <w:r w:rsidRPr="00F46A85">
        <w:rPr>
          <w:rFonts w:ascii="Arial" w:eastAsia="Times New Roman" w:hAnsi="Arial" w:cs="Arial"/>
          <w:color w:val="333333"/>
          <w:sz w:val="24"/>
          <w:szCs w:val="24"/>
        </w:rPr>
        <w:t>benches</w:t>
      </w:r>
      <w:r>
        <w:rPr>
          <w:rFonts w:ascii="Arial" w:eastAsia="Times New Roman" w:hAnsi="Arial" w:cs="Arial"/>
          <w:color w:val="333333"/>
          <w:sz w:val="24"/>
          <w:szCs w:val="24"/>
        </w:rPr>
        <w:t>, and tables</w:t>
      </w:r>
      <w:r w:rsidRPr="00F46A85">
        <w:rPr>
          <w:rFonts w:ascii="Arial" w:eastAsia="Times New Roman" w:hAnsi="Arial" w:cs="Arial"/>
          <w:color w:val="333333"/>
          <w:sz w:val="24"/>
          <w:szCs w:val="24"/>
        </w:rPr>
        <w:t xml:space="preserve"> are not allowe</w:t>
      </w:r>
      <w:r>
        <w:rPr>
          <w:rFonts w:ascii="Arial" w:eastAsia="Times New Roman" w:hAnsi="Arial" w:cs="Arial"/>
          <w:color w:val="333333"/>
          <w:sz w:val="24"/>
          <w:szCs w:val="24"/>
        </w:rPr>
        <w:t>d</w:t>
      </w:r>
    </w:p>
    <w:p w14:paraId="1344923B" w14:textId="0C219A5A"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Portable heaters are not allowed</w:t>
      </w:r>
    </w:p>
    <w:p w14:paraId="48AAAB17" w14:textId="6F0107E6"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Model Planes, Rockets and UAVs are prohibited</w:t>
      </w:r>
    </w:p>
    <w:p w14:paraId="56725A09" w14:textId="06AC413D"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 xml:space="preserve">Always Lift and Carry (DO NOT DRAG) Goals and Equipment, </w:t>
      </w:r>
    </w:p>
    <w:p w14:paraId="7BF4EC73" w14:textId="560894BB"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Skateboarding, Biking and skating are not allowed</w:t>
      </w:r>
    </w:p>
    <w:p w14:paraId="7E1FE82B" w14:textId="1ACA201B"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During inclement weather all play is prohibited</w:t>
      </w:r>
    </w:p>
    <w:p w14:paraId="291AA525" w14:textId="55127EC0" w:rsidR="00F46A85" w:rsidRP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No Pulling grass fibers or removing infill material</w:t>
      </w:r>
    </w:p>
    <w:p w14:paraId="5C8819EF" w14:textId="224C566E" w:rsidR="00F46A85" w:rsidRDefault="00F46A85" w:rsidP="00F46A85">
      <w:pPr>
        <w:pStyle w:val="ListParagraph"/>
        <w:numPr>
          <w:ilvl w:val="0"/>
          <w:numId w:val="6"/>
        </w:numPr>
        <w:rPr>
          <w:rFonts w:ascii="Arial" w:eastAsia="Times New Roman" w:hAnsi="Arial" w:cs="Arial"/>
          <w:color w:val="333333"/>
          <w:sz w:val="24"/>
          <w:szCs w:val="24"/>
        </w:rPr>
      </w:pPr>
      <w:r w:rsidRPr="00F46A85">
        <w:rPr>
          <w:rFonts w:ascii="Arial" w:eastAsia="Times New Roman" w:hAnsi="Arial" w:cs="Arial"/>
          <w:color w:val="333333"/>
          <w:sz w:val="24"/>
          <w:szCs w:val="24"/>
        </w:rPr>
        <w:t>Limit activities with repetitive motion</w:t>
      </w:r>
    </w:p>
    <w:p w14:paraId="73AA3AF6" w14:textId="0B4CE42B" w:rsidR="00D07B0C" w:rsidRDefault="00D07B0C" w:rsidP="00D07B0C">
      <w:pPr>
        <w:rPr>
          <w:rFonts w:ascii="Arial" w:eastAsia="Times New Roman" w:hAnsi="Arial" w:cs="Arial"/>
          <w:b/>
          <w:bCs/>
          <w:color w:val="333333"/>
          <w:sz w:val="24"/>
          <w:szCs w:val="24"/>
        </w:rPr>
      </w:pPr>
      <w:r>
        <w:rPr>
          <w:rFonts w:ascii="Arial" w:eastAsia="Times New Roman" w:hAnsi="Arial" w:cs="Arial"/>
          <w:b/>
          <w:bCs/>
          <w:color w:val="333333"/>
          <w:sz w:val="24"/>
          <w:szCs w:val="24"/>
        </w:rPr>
        <w:t>Gyms (Activity Center/Eagle Gym)</w:t>
      </w:r>
    </w:p>
    <w:p w14:paraId="64A4E035" w14:textId="277475BE" w:rsidR="00D07B0C" w:rsidRDefault="00D07B0C" w:rsidP="00D07B0C">
      <w:pPr>
        <w:pStyle w:val="ListParagraph"/>
        <w:numPr>
          <w:ilvl w:val="0"/>
          <w:numId w:val="6"/>
        </w:numPr>
        <w:rPr>
          <w:rFonts w:ascii="Arial" w:eastAsia="Times New Roman" w:hAnsi="Arial" w:cs="Arial"/>
          <w:color w:val="333333"/>
          <w:sz w:val="24"/>
          <w:szCs w:val="24"/>
        </w:rPr>
      </w:pPr>
      <w:r w:rsidRPr="00A34EE6">
        <w:rPr>
          <w:rFonts w:ascii="Arial" w:eastAsia="Times New Roman" w:hAnsi="Arial" w:cs="Arial"/>
          <w:color w:val="333333"/>
          <w:sz w:val="24"/>
          <w:szCs w:val="24"/>
        </w:rPr>
        <w:t xml:space="preserve">No </w:t>
      </w:r>
      <w:r>
        <w:rPr>
          <w:rFonts w:ascii="Arial" w:eastAsia="Times New Roman" w:hAnsi="Arial" w:cs="Arial"/>
          <w:color w:val="333333"/>
          <w:sz w:val="24"/>
          <w:szCs w:val="24"/>
        </w:rPr>
        <w:t xml:space="preserve">outdoor activities </w:t>
      </w:r>
      <w:r w:rsidRPr="00A34EE6">
        <w:rPr>
          <w:rFonts w:ascii="Arial" w:eastAsia="Times New Roman" w:hAnsi="Arial" w:cs="Arial"/>
          <w:color w:val="333333"/>
          <w:sz w:val="24"/>
          <w:szCs w:val="24"/>
        </w:rPr>
        <w:t>allowed</w:t>
      </w:r>
      <w:r>
        <w:rPr>
          <w:rFonts w:ascii="Arial" w:eastAsia="Times New Roman" w:hAnsi="Arial" w:cs="Arial"/>
          <w:color w:val="333333"/>
          <w:sz w:val="24"/>
          <w:szCs w:val="24"/>
        </w:rPr>
        <w:t xml:space="preserve"> (football, kickball, etc.)</w:t>
      </w:r>
    </w:p>
    <w:p w14:paraId="39D5B7C1" w14:textId="647CE901" w:rsidR="00D07B0C" w:rsidRDefault="00D07B0C" w:rsidP="00D07B0C">
      <w:pPr>
        <w:pStyle w:val="ListParagraph"/>
        <w:numPr>
          <w:ilvl w:val="0"/>
          <w:numId w:val="6"/>
        </w:numPr>
        <w:rPr>
          <w:rFonts w:ascii="Arial" w:eastAsia="Times New Roman" w:hAnsi="Arial" w:cs="Arial"/>
          <w:color w:val="333333"/>
          <w:sz w:val="24"/>
          <w:szCs w:val="24"/>
        </w:rPr>
      </w:pPr>
      <w:r>
        <w:rPr>
          <w:rFonts w:ascii="Arial" w:eastAsia="Times New Roman" w:hAnsi="Arial" w:cs="Arial"/>
          <w:color w:val="333333"/>
          <w:sz w:val="24"/>
          <w:szCs w:val="24"/>
        </w:rPr>
        <w:t>Only non-marking gym shoes are allowed.</w:t>
      </w:r>
    </w:p>
    <w:p w14:paraId="2703C8DF" w14:textId="1267E021" w:rsidR="00D07B0C" w:rsidRDefault="00D07B0C" w:rsidP="00D07B0C">
      <w:pPr>
        <w:pStyle w:val="ListParagraph"/>
        <w:numPr>
          <w:ilvl w:val="0"/>
          <w:numId w:val="6"/>
        </w:numPr>
        <w:rPr>
          <w:rFonts w:ascii="Arial" w:eastAsia="Times New Roman" w:hAnsi="Arial" w:cs="Arial"/>
          <w:color w:val="333333"/>
          <w:sz w:val="24"/>
          <w:szCs w:val="24"/>
        </w:rPr>
      </w:pPr>
      <w:r>
        <w:rPr>
          <w:rFonts w:ascii="Arial" w:eastAsia="Times New Roman" w:hAnsi="Arial" w:cs="Arial"/>
          <w:color w:val="333333"/>
          <w:sz w:val="24"/>
          <w:szCs w:val="24"/>
        </w:rPr>
        <w:t>Any food, chairs, or tables needed for an event in these spaces will require the blue floor to be put down.</w:t>
      </w:r>
    </w:p>
    <w:p w14:paraId="360E0637" w14:textId="76FB8D1B" w:rsidR="00D07B0C" w:rsidRDefault="00D07B0C" w:rsidP="00D07B0C">
      <w:pPr>
        <w:pStyle w:val="ListParagraph"/>
        <w:numPr>
          <w:ilvl w:val="0"/>
          <w:numId w:val="6"/>
        </w:numPr>
        <w:rPr>
          <w:rFonts w:ascii="Arial" w:eastAsia="Times New Roman" w:hAnsi="Arial" w:cs="Arial"/>
          <w:color w:val="333333"/>
          <w:sz w:val="24"/>
          <w:szCs w:val="24"/>
        </w:rPr>
      </w:pPr>
      <w:r>
        <w:rPr>
          <w:rFonts w:ascii="Arial" w:eastAsia="Times New Roman" w:hAnsi="Arial" w:cs="Arial"/>
          <w:color w:val="333333"/>
          <w:sz w:val="24"/>
          <w:szCs w:val="24"/>
        </w:rPr>
        <w:t>Users must contact Campus Safety when their reservations are over to have the facility locked.</w:t>
      </w:r>
    </w:p>
    <w:p w14:paraId="54A4960A" w14:textId="62759E48" w:rsidR="004B6DA8" w:rsidRDefault="004B6DA8" w:rsidP="004B6DA8">
      <w:pPr>
        <w:rPr>
          <w:rFonts w:ascii="Arial" w:eastAsia="Times New Roman" w:hAnsi="Arial" w:cs="Arial"/>
          <w:b/>
          <w:bCs/>
          <w:color w:val="333333"/>
          <w:sz w:val="24"/>
          <w:szCs w:val="24"/>
        </w:rPr>
      </w:pPr>
      <w:r>
        <w:rPr>
          <w:rFonts w:ascii="Arial" w:eastAsia="Times New Roman" w:hAnsi="Arial" w:cs="Arial"/>
          <w:b/>
          <w:bCs/>
          <w:color w:val="333333"/>
          <w:sz w:val="24"/>
          <w:szCs w:val="24"/>
        </w:rPr>
        <w:t>Ramadas (Field/Pool)</w:t>
      </w:r>
    </w:p>
    <w:p w14:paraId="491CE303" w14:textId="10025495" w:rsidR="004B6DA8" w:rsidRPr="004B6DA8" w:rsidRDefault="004B6DA8" w:rsidP="004B6DA8">
      <w:pPr>
        <w:pStyle w:val="ListParagraph"/>
        <w:numPr>
          <w:ilvl w:val="0"/>
          <w:numId w:val="8"/>
        </w:numPr>
        <w:rPr>
          <w:rFonts w:ascii="Arial" w:eastAsia="Times New Roman" w:hAnsi="Arial" w:cs="Arial"/>
          <w:color w:val="333333"/>
          <w:sz w:val="24"/>
          <w:szCs w:val="24"/>
        </w:rPr>
      </w:pPr>
      <w:r>
        <w:rPr>
          <w:rFonts w:ascii="Arial" w:eastAsia="Times New Roman" w:hAnsi="Arial" w:cs="Arial"/>
          <w:color w:val="333333"/>
          <w:sz w:val="24"/>
          <w:szCs w:val="24"/>
        </w:rPr>
        <w:t>Contact the Facilities Office to use the barbeque grills in these areas.</w:t>
      </w:r>
    </w:p>
    <w:p w14:paraId="4120A3F4" w14:textId="77777777" w:rsidR="00423E67" w:rsidRDefault="00423E67" w:rsidP="004B6DA8">
      <w:pPr>
        <w:rPr>
          <w:rFonts w:ascii="Arial" w:eastAsia="Times New Roman" w:hAnsi="Arial" w:cs="Arial"/>
          <w:b/>
          <w:bCs/>
          <w:color w:val="333333"/>
          <w:sz w:val="24"/>
          <w:szCs w:val="24"/>
        </w:rPr>
      </w:pPr>
    </w:p>
    <w:p w14:paraId="26F9FD8F" w14:textId="77777777" w:rsidR="00423E67" w:rsidRDefault="00423E67" w:rsidP="004B6DA8">
      <w:pPr>
        <w:rPr>
          <w:rFonts w:ascii="Arial" w:eastAsia="Times New Roman" w:hAnsi="Arial" w:cs="Arial"/>
          <w:b/>
          <w:bCs/>
          <w:color w:val="333333"/>
          <w:sz w:val="24"/>
          <w:szCs w:val="24"/>
        </w:rPr>
      </w:pPr>
    </w:p>
    <w:p w14:paraId="3279C12E" w14:textId="1C3E8ED3" w:rsidR="004B6DA8" w:rsidRDefault="004B6DA8" w:rsidP="004B6DA8">
      <w:pPr>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Swimming Pool</w:t>
      </w:r>
    </w:p>
    <w:p w14:paraId="120A92D1"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No hanging on lane lines</w:t>
      </w:r>
    </w:p>
    <w:p w14:paraId="3AAF2761"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No pets</w:t>
      </w:r>
    </w:p>
    <w:p w14:paraId="6C868AB4"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No smoking (including vaping)</w:t>
      </w:r>
    </w:p>
    <w:p w14:paraId="00840CC3"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Individuals under the influence of drugs and alcohol are not permitted in the pool area.</w:t>
      </w:r>
    </w:p>
    <w:p w14:paraId="64EA4192"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No glass containers are allowed in the pool area</w:t>
      </w:r>
    </w:p>
    <w:p w14:paraId="09E268BE"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All food, drinks, lotions, and oils must remain on the pool deck.  No food or drinks are allowed in the pool.</w:t>
      </w:r>
    </w:p>
    <w:p w14:paraId="4DD8F2C6"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Any individual under the age of 16 must be accompanied by an adult (or someone over the age of 18) unless they are an Embry-Riddle Student.</w:t>
      </w:r>
    </w:p>
    <w:p w14:paraId="16E68726"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No aggressive, unsafe, or reckless behavior which includes but is not limited to: promoting or engaging in physical abuse, verbal abuse, threats, intimidation, harassment, coercion and/or other conduct which threatens or endangers the health or safety of any person.</w:t>
      </w:r>
    </w:p>
    <w:p w14:paraId="24DB81E4" w14:textId="77777777" w:rsidR="004B6DA8" w:rsidRPr="004B6DA8" w:rsidRDefault="004B6DA8" w:rsidP="004B6DA8">
      <w:pPr>
        <w:pStyle w:val="ListParagraph"/>
        <w:numPr>
          <w:ilvl w:val="0"/>
          <w:numId w:val="8"/>
        </w:numPr>
        <w:rPr>
          <w:rFonts w:ascii="Arial" w:eastAsia="Times New Roman" w:hAnsi="Arial" w:cs="Arial"/>
          <w:color w:val="333333"/>
          <w:sz w:val="24"/>
          <w:szCs w:val="24"/>
        </w:rPr>
      </w:pPr>
      <w:r w:rsidRPr="004B6DA8">
        <w:rPr>
          <w:rFonts w:ascii="Arial" w:eastAsia="Times New Roman" w:hAnsi="Arial" w:cs="Arial"/>
          <w:color w:val="333333"/>
          <w:sz w:val="24"/>
          <w:szCs w:val="24"/>
        </w:rPr>
        <w:t>Additional Pool Rules are posted on the locker room building behind the pool attendant area</w:t>
      </w:r>
    </w:p>
    <w:p w14:paraId="659C6EC9" w14:textId="77777777" w:rsidR="00D07B0C" w:rsidRPr="00D07B0C" w:rsidRDefault="00D07B0C" w:rsidP="00D07B0C">
      <w:pPr>
        <w:rPr>
          <w:rFonts w:ascii="Arial" w:eastAsia="Times New Roman" w:hAnsi="Arial" w:cs="Arial"/>
          <w:color w:val="333333"/>
          <w:sz w:val="24"/>
          <w:szCs w:val="24"/>
        </w:rPr>
      </w:pPr>
    </w:p>
    <w:sectPr w:rsidR="00D07B0C" w:rsidRPr="00D0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8EB"/>
    <w:multiLevelType w:val="hybridMultilevel"/>
    <w:tmpl w:val="84B0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22355"/>
    <w:multiLevelType w:val="hybridMultilevel"/>
    <w:tmpl w:val="5628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57499"/>
    <w:multiLevelType w:val="hybridMultilevel"/>
    <w:tmpl w:val="8A3C9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1F27B3"/>
    <w:multiLevelType w:val="hybridMultilevel"/>
    <w:tmpl w:val="4E1E34AA"/>
    <w:lvl w:ilvl="0" w:tplc="04090001">
      <w:start w:val="1"/>
      <w:numFmt w:val="bullet"/>
      <w:lvlText w:val=""/>
      <w:lvlJc w:val="left"/>
      <w:pPr>
        <w:ind w:left="720" w:hanging="360"/>
      </w:pPr>
      <w:rPr>
        <w:rFonts w:ascii="Symbol" w:hAnsi="Symbol" w:hint="default"/>
      </w:rPr>
    </w:lvl>
    <w:lvl w:ilvl="1" w:tplc="D910F5F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C5E1E"/>
    <w:multiLevelType w:val="hybridMultilevel"/>
    <w:tmpl w:val="DCF2C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C2233"/>
    <w:multiLevelType w:val="hybridMultilevel"/>
    <w:tmpl w:val="8B5A5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FD1981"/>
    <w:multiLevelType w:val="hybridMultilevel"/>
    <w:tmpl w:val="31E4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E2"/>
    <w:rsid w:val="002353C2"/>
    <w:rsid w:val="00423E67"/>
    <w:rsid w:val="004B6DA8"/>
    <w:rsid w:val="00574B98"/>
    <w:rsid w:val="006A679C"/>
    <w:rsid w:val="00A34725"/>
    <w:rsid w:val="00A34EE6"/>
    <w:rsid w:val="00A368D3"/>
    <w:rsid w:val="00BC30E2"/>
    <w:rsid w:val="00D07B0C"/>
    <w:rsid w:val="00DC1310"/>
    <w:rsid w:val="00F4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56AE"/>
  <w15:chartTrackingRefBased/>
  <w15:docId w15:val="{4798AE3D-715A-42B8-BAC7-2104791C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0E2"/>
    <w:rPr>
      <w:color w:val="0000FF"/>
      <w:u w:val="single"/>
    </w:rPr>
  </w:style>
  <w:style w:type="paragraph" w:styleId="ListParagraph">
    <w:name w:val="List Paragraph"/>
    <w:basedOn w:val="Normal"/>
    <w:uiPriority w:val="34"/>
    <w:qFormat/>
    <w:rsid w:val="00BC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694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5live.collegenet.com/er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Philip G.</dc:creator>
  <cp:keywords/>
  <dc:description/>
  <cp:lastModifiedBy>Hess, Philip G.</cp:lastModifiedBy>
  <cp:revision>8</cp:revision>
  <dcterms:created xsi:type="dcterms:W3CDTF">2021-12-15T20:20:00Z</dcterms:created>
  <dcterms:modified xsi:type="dcterms:W3CDTF">2022-02-10T16:05:00Z</dcterms:modified>
</cp:coreProperties>
</file>