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3995" w14:textId="77777777" w:rsidR="006D6583" w:rsidRDefault="006D6583" w:rsidP="00B07158">
      <w:pPr>
        <w:pStyle w:val="Title"/>
        <w:jc w:val="left"/>
        <w:rPr>
          <w:i/>
          <w:color w:val="365F91" w:themeColor="accent1" w:themeShade="BF"/>
          <w:sz w:val="40"/>
          <w:szCs w:val="40"/>
          <w:lang w:val="en-GB"/>
        </w:rPr>
      </w:pPr>
    </w:p>
    <w:p w14:paraId="44C8F1FA" w14:textId="0F6B502B" w:rsidR="006D6583" w:rsidRDefault="006D6583" w:rsidP="001C1F8A">
      <w:pPr>
        <w:pStyle w:val="NormalWeb"/>
        <w:spacing w:before="0" w:beforeAutospacing="0" w:after="0" w:afterAutospacing="0"/>
        <w:jc w:val="center"/>
        <w:rPr>
          <w:rFonts w:asciiTheme="majorHAnsi" w:hAnsiTheme="majorHAnsi"/>
          <w:b/>
          <w:color w:val="365F91" w:themeColor="accent1" w:themeShade="BF"/>
          <w:sz w:val="32"/>
          <w:szCs w:val="32"/>
          <w:lang w:val="en-US"/>
        </w:rPr>
      </w:pPr>
      <w:r w:rsidRPr="006D6583">
        <w:rPr>
          <w:rFonts w:ascii="Times New Roman" w:hAnsi="Times New Roman"/>
          <w:b/>
          <w:noProof/>
          <w:color w:val="365F91" w:themeColor="accent1" w:themeShade="BF"/>
          <w:lang w:val="en-US" w:eastAsia="en-US"/>
        </w:rPr>
        <w:drawing>
          <wp:anchor distT="0" distB="0" distL="114300" distR="114300" simplePos="0" relativeHeight="251668480" behindDoc="1" locked="0" layoutInCell="1" allowOverlap="1" wp14:anchorId="7C0C3D22" wp14:editId="40DDED10">
            <wp:simplePos x="0" y="0"/>
            <wp:positionH relativeFrom="page">
              <wp:posOffset>657225</wp:posOffset>
            </wp:positionH>
            <wp:positionV relativeFrom="topMargin">
              <wp:posOffset>549275</wp:posOffset>
            </wp:positionV>
            <wp:extent cx="1208405" cy="930275"/>
            <wp:effectExtent l="0" t="0" r="0" b="3175"/>
            <wp:wrapTight wrapText="bothSides">
              <wp:wrapPolygon edited="0">
                <wp:start x="0" y="0"/>
                <wp:lineTo x="0" y="21231"/>
                <wp:lineTo x="21112" y="21231"/>
                <wp:lineTo x="21112" y="0"/>
                <wp:lineTo x="0" y="0"/>
              </wp:wrapPolygon>
            </wp:wrapTight>
            <wp:docPr id="21" name="Image 1" descr="aa2cfe5a96"/>
            <wp:cNvGraphicFramePr/>
            <a:graphic xmlns:a="http://schemas.openxmlformats.org/drawingml/2006/main">
              <a:graphicData uri="http://schemas.openxmlformats.org/drawingml/2006/picture">
                <pic:pic xmlns:pic="http://schemas.openxmlformats.org/drawingml/2006/picture">
                  <pic:nvPicPr>
                    <pic:cNvPr id="1" name="Image 1" descr="aa2cfe5a9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930275"/>
                    </a:xfrm>
                    <a:prstGeom prst="rect">
                      <a:avLst/>
                    </a:prstGeom>
                    <a:noFill/>
                    <a:ln>
                      <a:noFill/>
                    </a:ln>
                  </pic:spPr>
                </pic:pic>
              </a:graphicData>
            </a:graphic>
          </wp:anchor>
        </w:drawing>
      </w:r>
    </w:p>
    <w:p w14:paraId="1E763A24" w14:textId="65AEED14" w:rsidR="001C20D6" w:rsidRDefault="00521C17" w:rsidP="006D6583">
      <w:pPr>
        <w:pStyle w:val="Header"/>
        <w:tabs>
          <w:tab w:val="clear" w:pos="4536"/>
          <w:tab w:val="clear" w:pos="9072"/>
        </w:tabs>
        <w:jc w:val="center"/>
        <w:rPr>
          <w:rFonts w:ascii="Arial" w:eastAsiaTheme="minorHAnsi" w:hAnsi="Arial" w:cs="Arial"/>
          <w:b/>
          <w:sz w:val="28"/>
          <w:szCs w:val="28"/>
          <w:lang w:val="en-CA" w:eastAsia="en-US"/>
        </w:rPr>
      </w:pPr>
      <w:r>
        <w:rPr>
          <w:rFonts w:ascii="Arial" w:eastAsiaTheme="minorHAnsi" w:hAnsi="Arial" w:cs="Arial"/>
          <w:b/>
          <w:sz w:val="28"/>
          <w:szCs w:val="28"/>
          <w:lang w:val="en-CA" w:eastAsia="en-US"/>
        </w:rPr>
        <w:t>Internship Proposal</w:t>
      </w:r>
    </w:p>
    <w:p w14:paraId="02C9FAA7" w14:textId="77777777" w:rsidR="00521C17" w:rsidRDefault="00521C17" w:rsidP="006D6583">
      <w:pPr>
        <w:pStyle w:val="Header"/>
        <w:tabs>
          <w:tab w:val="clear" w:pos="4536"/>
          <w:tab w:val="clear" w:pos="9072"/>
        </w:tabs>
        <w:jc w:val="center"/>
        <w:rPr>
          <w:rFonts w:ascii="Arial" w:eastAsiaTheme="minorHAnsi" w:hAnsi="Arial" w:cs="Arial"/>
          <w:b/>
          <w:sz w:val="28"/>
          <w:szCs w:val="28"/>
          <w:lang w:val="en-CA" w:eastAsia="en-US"/>
        </w:rPr>
      </w:pPr>
    </w:p>
    <w:p w14:paraId="4FB95304" w14:textId="7733EF74" w:rsidR="00CF4122" w:rsidRPr="001C20D6" w:rsidRDefault="00CF4122" w:rsidP="006D6583">
      <w:pPr>
        <w:pStyle w:val="Header"/>
        <w:tabs>
          <w:tab w:val="clear" w:pos="4536"/>
          <w:tab w:val="clear" w:pos="9072"/>
        </w:tabs>
        <w:jc w:val="center"/>
        <w:rPr>
          <w:rFonts w:ascii="Arial" w:eastAsiaTheme="minorHAnsi" w:hAnsi="Arial" w:cs="Arial"/>
          <w:b/>
          <w:sz w:val="28"/>
          <w:szCs w:val="28"/>
          <w:lang w:val="en-CA" w:eastAsia="en-US"/>
        </w:rPr>
      </w:pPr>
      <w:r w:rsidRPr="001C20D6">
        <w:rPr>
          <w:rFonts w:ascii="Arial" w:eastAsiaTheme="minorHAnsi" w:hAnsi="Arial" w:cs="Arial"/>
          <w:b/>
          <w:sz w:val="28"/>
          <w:szCs w:val="28"/>
          <w:lang w:val="en-CA" w:eastAsia="en-US"/>
        </w:rPr>
        <w:t>Terms of Reference</w:t>
      </w:r>
    </w:p>
    <w:p w14:paraId="47F98D5D" w14:textId="20B0D4FA" w:rsidR="006D6583" w:rsidRDefault="006D6583" w:rsidP="00CF4122">
      <w:pPr>
        <w:pStyle w:val="Header"/>
        <w:tabs>
          <w:tab w:val="clear" w:pos="4536"/>
          <w:tab w:val="clear" w:pos="9072"/>
        </w:tabs>
        <w:jc w:val="center"/>
        <w:rPr>
          <w:rFonts w:asciiTheme="majorHAnsi" w:hAnsiTheme="majorHAnsi"/>
          <w:b/>
          <w:sz w:val="28"/>
          <w:szCs w:val="28"/>
          <w:lang w:val="en-US"/>
        </w:rPr>
      </w:pPr>
    </w:p>
    <w:p w14:paraId="3FB4BBB3" w14:textId="299A33FC" w:rsidR="008D3543" w:rsidRPr="00413207" w:rsidRDefault="008D3543" w:rsidP="008D3543">
      <w:pPr>
        <w:shd w:val="clear" w:color="auto" w:fill="D9D9D9"/>
        <w:spacing w:after="120"/>
        <w:ind w:left="240" w:right="-143" w:hanging="382"/>
        <w:jc w:val="center"/>
        <w:rPr>
          <w:rFonts w:asciiTheme="minorHAnsi" w:hAnsiTheme="minorHAnsi" w:cs="Tahoma"/>
          <w:b/>
          <w:color w:val="1F497D" w:themeColor="text2"/>
          <w:lang w:val="en-GB"/>
        </w:rPr>
      </w:pPr>
      <w:r>
        <w:rPr>
          <w:rFonts w:asciiTheme="minorHAnsi" w:hAnsiTheme="minorHAnsi" w:cs="Tahoma"/>
          <w:b/>
          <w:color w:val="1F497D" w:themeColor="text2"/>
          <w:lang w:val="en-GB"/>
        </w:rPr>
        <w:t xml:space="preserve">GENERAL INFORMATION </w:t>
      </w:r>
    </w:p>
    <w:p w14:paraId="186EE21A" w14:textId="62A1BA9C" w:rsidR="008D3543" w:rsidRPr="008D3543" w:rsidRDefault="008D3543" w:rsidP="008D3543">
      <w:pPr>
        <w:spacing w:after="120"/>
        <w:rPr>
          <w:rFonts w:asciiTheme="minorHAnsi" w:hAnsiTheme="minorHAnsi"/>
          <w:b/>
          <w:lang w:val="en-US"/>
        </w:rPr>
      </w:pPr>
      <w:r w:rsidRPr="008D3543">
        <w:rPr>
          <w:rFonts w:asciiTheme="minorHAnsi" w:hAnsiTheme="minorHAnsi"/>
          <w:b/>
          <w:lang w:val="en-US"/>
        </w:rPr>
        <w:t>Duration:</w:t>
      </w:r>
      <w:r w:rsidR="004F5C11">
        <w:rPr>
          <w:rFonts w:asciiTheme="minorHAnsi" w:hAnsiTheme="minorHAnsi"/>
          <w:b/>
          <w:lang w:val="en-US"/>
        </w:rPr>
        <w:t xml:space="preserve"> </w:t>
      </w:r>
      <w:r w:rsidR="00521C17">
        <w:rPr>
          <w:rFonts w:asciiTheme="minorHAnsi" w:hAnsiTheme="minorHAnsi"/>
          <w:b/>
          <w:lang w:val="en-US"/>
        </w:rPr>
        <w:t>3-</w:t>
      </w:r>
      <w:r w:rsidR="008D7C86">
        <w:rPr>
          <w:rFonts w:asciiTheme="minorHAnsi" w:hAnsiTheme="minorHAnsi"/>
          <w:b/>
          <w:lang w:val="en-US"/>
        </w:rPr>
        <w:t>6 months</w:t>
      </w:r>
    </w:p>
    <w:p w14:paraId="70E4AD9A" w14:textId="782D49E9" w:rsidR="008D3543" w:rsidRPr="008D3543" w:rsidRDefault="008D3543" w:rsidP="008D3543">
      <w:pPr>
        <w:spacing w:after="120"/>
        <w:rPr>
          <w:rFonts w:asciiTheme="minorHAnsi" w:hAnsiTheme="minorHAnsi"/>
          <w:b/>
          <w:lang w:val="en-US"/>
        </w:rPr>
      </w:pPr>
      <w:r w:rsidRPr="008D3543">
        <w:rPr>
          <w:rFonts w:asciiTheme="minorHAnsi" w:hAnsiTheme="minorHAnsi"/>
          <w:b/>
          <w:lang w:val="en-US"/>
        </w:rPr>
        <w:t xml:space="preserve">Location: </w:t>
      </w:r>
      <w:r w:rsidR="004F5C11">
        <w:rPr>
          <w:rFonts w:asciiTheme="minorHAnsi" w:hAnsiTheme="minorHAnsi"/>
          <w:b/>
          <w:lang w:val="en-US"/>
        </w:rPr>
        <w:t>UNESCO Liaison Office in New York</w:t>
      </w:r>
    </w:p>
    <w:p w14:paraId="58311527" w14:textId="6A05560D" w:rsidR="008D3543" w:rsidRPr="008D3543" w:rsidRDefault="008D3543" w:rsidP="008D3543">
      <w:pPr>
        <w:spacing w:after="120"/>
        <w:rPr>
          <w:rFonts w:asciiTheme="minorHAnsi" w:hAnsiTheme="minorHAnsi"/>
          <w:i/>
          <w:lang w:val="en-US"/>
        </w:rPr>
      </w:pPr>
      <w:r w:rsidRPr="008D3543">
        <w:rPr>
          <w:rFonts w:asciiTheme="minorHAnsi" w:hAnsiTheme="minorHAnsi"/>
          <w:b/>
          <w:lang w:val="en-US"/>
        </w:rPr>
        <w:t>Organizational Unit</w:t>
      </w:r>
      <w:r w:rsidRPr="008D3543">
        <w:rPr>
          <w:rFonts w:asciiTheme="minorHAnsi" w:hAnsiTheme="minorHAnsi"/>
          <w:lang w:val="en-US"/>
        </w:rPr>
        <w:t xml:space="preserve">:  </w:t>
      </w:r>
      <w:r w:rsidR="004F5C11">
        <w:rPr>
          <w:rFonts w:asciiTheme="minorHAnsi" w:hAnsiTheme="minorHAnsi"/>
          <w:lang w:val="en-US"/>
        </w:rPr>
        <w:t>NYO/</w:t>
      </w:r>
      <w:r w:rsidR="00C13F9C">
        <w:rPr>
          <w:rFonts w:asciiTheme="minorHAnsi" w:hAnsiTheme="minorHAnsi"/>
          <w:lang w:val="en-US"/>
        </w:rPr>
        <w:t>CI</w:t>
      </w:r>
      <w:r w:rsidRPr="008D3543">
        <w:rPr>
          <w:rFonts w:asciiTheme="minorHAnsi" w:hAnsiTheme="minorHAnsi"/>
          <w:i/>
          <w:lang w:val="en-US"/>
        </w:rPr>
        <w:t xml:space="preserve"> </w:t>
      </w:r>
    </w:p>
    <w:p w14:paraId="271FFE04" w14:textId="3293BE29" w:rsidR="008D3543" w:rsidRPr="008D3543" w:rsidRDefault="008D3543" w:rsidP="008D3543">
      <w:pPr>
        <w:spacing w:after="120"/>
        <w:rPr>
          <w:rFonts w:asciiTheme="minorHAnsi" w:hAnsiTheme="minorHAnsi"/>
          <w:b/>
          <w:lang w:val="en-US"/>
        </w:rPr>
      </w:pPr>
      <w:r w:rsidRPr="008D3543">
        <w:rPr>
          <w:rFonts w:asciiTheme="minorHAnsi" w:hAnsiTheme="minorHAnsi"/>
          <w:b/>
          <w:lang w:val="en-US"/>
        </w:rPr>
        <w:t xml:space="preserve">Supervisor (name, title): </w:t>
      </w:r>
      <w:r w:rsidR="00C13F9C">
        <w:rPr>
          <w:rFonts w:asciiTheme="minorHAnsi" w:hAnsiTheme="minorHAnsi"/>
          <w:b/>
          <w:lang w:val="en-US"/>
        </w:rPr>
        <w:t>Estelle Zadra</w:t>
      </w:r>
      <w:r w:rsidR="004F5C11">
        <w:rPr>
          <w:rFonts w:asciiTheme="minorHAnsi" w:hAnsiTheme="minorHAnsi"/>
          <w:b/>
          <w:lang w:val="en-US"/>
        </w:rPr>
        <w:t>, Liaison Officer</w:t>
      </w:r>
    </w:p>
    <w:p w14:paraId="1D70976F" w14:textId="1BC91A93" w:rsidR="008D3543" w:rsidRDefault="008D3543" w:rsidP="00CF4122">
      <w:pPr>
        <w:pStyle w:val="Header"/>
        <w:tabs>
          <w:tab w:val="clear" w:pos="4536"/>
          <w:tab w:val="clear" w:pos="9072"/>
        </w:tabs>
        <w:jc w:val="center"/>
        <w:rPr>
          <w:rFonts w:asciiTheme="majorHAnsi" w:hAnsiTheme="majorHAnsi"/>
          <w:b/>
          <w:sz w:val="28"/>
          <w:szCs w:val="28"/>
          <w:lang w:val="en-US"/>
        </w:rPr>
      </w:pPr>
    </w:p>
    <w:p w14:paraId="13E7E356" w14:textId="0FDB8A20" w:rsidR="008D3543" w:rsidRPr="00413207" w:rsidRDefault="008D3543" w:rsidP="008D3543">
      <w:pPr>
        <w:shd w:val="clear" w:color="auto" w:fill="D9D9D9"/>
        <w:spacing w:after="120"/>
        <w:ind w:left="240" w:right="-143" w:hanging="382"/>
        <w:jc w:val="center"/>
        <w:rPr>
          <w:rFonts w:asciiTheme="minorHAnsi" w:hAnsiTheme="minorHAnsi" w:cs="Tahoma"/>
          <w:b/>
          <w:color w:val="1F497D" w:themeColor="text2"/>
          <w:lang w:val="en-GB"/>
        </w:rPr>
      </w:pPr>
      <w:r>
        <w:rPr>
          <w:rFonts w:asciiTheme="minorHAnsi" w:hAnsiTheme="minorHAnsi" w:cs="Tahoma"/>
          <w:b/>
          <w:color w:val="1F497D" w:themeColor="text2"/>
          <w:lang w:val="en-GB"/>
        </w:rPr>
        <w:t xml:space="preserve">DESCRIPTION OF THE TRAINEESHIP </w:t>
      </w:r>
    </w:p>
    <w:p w14:paraId="3D1FD11A" w14:textId="188A1A14" w:rsidR="004F5C11" w:rsidRPr="00F06F6D" w:rsidRDefault="004F5C11" w:rsidP="004F5C11">
      <w:pPr>
        <w:spacing w:after="120"/>
        <w:rPr>
          <w:rFonts w:ascii="Calibri" w:eastAsia="Calibri" w:hAnsi="Calibri"/>
          <w:lang w:val="en-US" w:eastAsia="en-US"/>
        </w:rPr>
      </w:pPr>
      <w:r w:rsidRPr="00F06F6D">
        <w:rPr>
          <w:rFonts w:ascii="Calibri" w:eastAsia="Calibri" w:hAnsi="Calibri"/>
          <w:lang w:val="en-US" w:eastAsia="en-US"/>
        </w:rPr>
        <w:t>The incumbent works under the overall authority of the Director and the direct supervision of the Liaison Officer</w:t>
      </w:r>
      <w:r w:rsidR="006D75FF">
        <w:rPr>
          <w:rFonts w:ascii="Calibri" w:eastAsia="Calibri" w:hAnsi="Calibri"/>
          <w:lang w:val="en-US" w:eastAsia="en-US"/>
        </w:rPr>
        <w:t xml:space="preserve">. The portfolio </w:t>
      </w:r>
      <w:r w:rsidR="003D509D">
        <w:rPr>
          <w:rFonts w:ascii="Calibri" w:eastAsia="Calibri" w:hAnsi="Calibri"/>
          <w:lang w:val="en-US" w:eastAsia="en-US"/>
        </w:rPr>
        <w:t>covers</w:t>
      </w:r>
      <w:r w:rsidR="006D75FF">
        <w:rPr>
          <w:rFonts w:ascii="Calibri" w:eastAsia="Calibri" w:hAnsi="Calibri"/>
          <w:lang w:val="en-US" w:eastAsia="en-US"/>
        </w:rPr>
        <w:t xml:space="preserve"> Human Rights, Freedom of Expression, Security Council</w:t>
      </w:r>
      <w:r w:rsidR="003D509D">
        <w:rPr>
          <w:rFonts w:ascii="Calibri" w:eastAsia="Calibri" w:hAnsi="Calibri"/>
          <w:lang w:val="en-US" w:eastAsia="en-US"/>
        </w:rPr>
        <w:t xml:space="preserve">, Information, Media, </w:t>
      </w:r>
      <w:bookmarkStart w:id="0" w:name="_GoBack"/>
      <w:bookmarkEnd w:id="0"/>
      <w:r w:rsidR="003D509D">
        <w:rPr>
          <w:rFonts w:ascii="Calibri" w:eastAsia="Calibri" w:hAnsi="Calibri"/>
          <w:lang w:val="en-US" w:eastAsia="en-US"/>
        </w:rPr>
        <w:t>and Culture.</w:t>
      </w:r>
    </w:p>
    <w:p w14:paraId="00786306" w14:textId="206081CF" w:rsidR="00093263" w:rsidRPr="00521C17" w:rsidRDefault="00093263" w:rsidP="00521C17">
      <w:pPr>
        <w:pStyle w:val="ListParagraph"/>
        <w:numPr>
          <w:ilvl w:val="0"/>
          <w:numId w:val="6"/>
        </w:numPr>
        <w:spacing w:after="120"/>
        <w:rPr>
          <w:rFonts w:ascii="Calibri" w:eastAsia="Calibri" w:hAnsi="Calibri"/>
          <w:lang w:val="en-US" w:eastAsia="en-US"/>
        </w:rPr>
      </w:pPr>
      <w:r w:rsidRPr="00521C17">
        <w:rPr>
          <w:rFonts w:ascii="Calibri" w:eastAsia="Calibri" w:hAnsi="Calibri"/>
          <w:lang w:val="en-US" w:eastAsia="en-US"/>
        </w:rPr>
        <w:t>Assist in reporting on items of the UN General Assembly relevant to UNESCO’s mandate, including on Agenda 2030; assist in reporting on UN discussions in the United Nations Security Council regarding peace and security issues, as well as the work of the Economic and Social Council (ECOSOC) and its subsidiary bodies</w:t>
      </w:r>
      <w:r w:rsidR="00521C17" w:rsidRPr="00521C17">
        <w:rPr>
          <w:rFonts w:ascii="Calibri" w:eastAsia="Calibri" w:hAnsi="Calibri"/>
          <w:lang w:val="en-US" w:eastAsia="en-US"/>
        </w:rPr>
        <w:t>.</w:t>
      </w:r>
    </w:p>
    <w:p w14:paraId="08A5AA0A" w14:textId="3BC186FB" w:rsidR="004F5C11" w:rsidRPr="00521C17" w:rsidRDefault="004F5C11" w:rsidP="00521C17">
      <w:pPr>
        <w:pStyle w:val="ListParagraph"/>
        <w:numPr>
          <w:ilvl w:val="0"/>
          <w:numId w:val="6"/>
        </w:numPr>
        <w:spacing w:after="120"/>
        <w:rPr>
          <w:rFonts w:ascii="Calibri" w:eastAsia="Calibri" w:hAnsi="Calibri"/>
          <w:lang w:val="en-US" w:eastAsia="en-US"/>
        </w:rPr>
      </w:pPr>
      <w:r w:rsidRPr="00521C17">
        <w:rPr>
          <w:rFonts w:ascii="Calibri" w:eastAsia="Calibri" w:hAnsi="Calibri"/>
          <w:lang w:val="en-US" w:eastAsia="en-US"/>
        </w:rPr>
        <w:t xml:space="preserve">Support the promotion </w:t>
      </w:r>
      <w:r w:rsidR="00C41AA6" w:rsidRPr="00521C17">
        <w:rPr>
          <w:rFonts w:ascii="Calibri" w:eastAsia="Calibri" w:hAnsi="Calibri"/>
          <w:lang w:val="en-US" w:eastAsia="en-US"/>
        </w:rPr>
        <w:t xml:space="preserve">of UNESCO’s </w:t>
      </w:r>
      <w:r w:rsidRPr="00521C17">
        <w:rPr>
          <w:rFonts w:ascii="Calibri" w:eastAsia="Calibri" w:hAnsi="Calibri"/>
          <w:lang w:val="en-US" w:eastAsia="en-US"/>
        </w:rPr>
        <w:t xml:space="preserve">activities and </w:t>
      </w:r>
      <w:proofErr w:type="spellStart"/>
      <w:r w:rsidRPr="00521C17">
        <w:rPr>
          <w:rFonts w:ascii="Calibri" w:eastAsia="Calibri" w:hAnsi="Calibri"/>
          <w:lang w:val="en-US" w:eastAsia="en-US"/>
        </w:rPr>
        <w:t>programmes</w:t>
      </w:r>
      <w:proofErr w:type="spellEnd"/>
      <w:r w:rsidR="00C41AA6" w:rsidRPr="00521C17">
        <w:rPr>
          <w:rFonts w:ascii="Calibri" w:eastAsia="Calibri" w:hAnsi="Calibri"/>
          <w:lang w:val="en-US" w:eastAsia="en-US"/>
        </w:rPr>
        <w:t>, in particular those related to</w:t>
      </w:r>
      <w:r w:rsidR="00C13F9C" w:rsidRPr="00521C17">
        <w:rPr>
          <w:rFonts w:ascii="Calibri" w:eastAsia="Calibri" w:hAnsi="Calibri"/>
          <w:lang w:val="en-US" w:eastAsia="en-US"/>
        </w:rPr>
        <w:t xml:space="preserve"> the implementation of the SDGs</w:t>
      </w:r>
      <w:r w:rsidR="00C41AA6" w:rsidRPr="00521C17">
        <w:rPr>
          <w:rFonts w:ascii="Calibri" w:eastAsia="Calibri" w:hAnsi="Calibri"/>
          <w:lang w:val="en-US" w:eastAsia="en-US"/>
        </w:rPr>
        <w:t>, at the UN Headquarters</w:t>
      </w:r>
      <w:r w:rsidR="006D75FF">
        <w:rPr>
          <w:rFonts w:ascii="Calibri" w:eastAsia="Calibri" w:hAnsi="Calibri"/>
          <w:lang w:val="en-US" w:eastAsia="en-US"/>
        </w:rPr>
        <w:t xml:space="preserve"> and in New York</w:t>
      </w:r>
      <w:r w:rsidR="00521C17" w:rsidRPr="00521C17">
        <w:rPr>
          <w:rFonts w:ascii="Calibri" w:eastAsia="Calibri" w:hAnsi="Calibri"/>
          <w:lang w:val="en-US" w:eastAsia="en-US"/>
        </w:rPr>
        <w:t>.</w:t>
      </w:r>
      <w:r w:rsidRPr="00521C17">
        <w:rPr>
          <w:rFonts w:ascii="Calibri" w:eastAsia="Calibri" w:hAnsi="Calibri"/>
          <w:lang w:val="en-GB" w:eastAsia="en-US"/>
        </w:rPr>
        <w:t xml:space="preserve"> </w:t>
      </w:r>
    </w:p>
    <w:p w14:paraId="7B514E78" w14:textId="1DFCCA87" w:rsidR="004F5C11" w:rsidRPr="00521C17" w:rsidRDefault="004F5C11" w:rsidP="00521C17">
      <w:pPr>
        <w:pStyle w:val="ListParagraph"/>
        <w:numPr>
          <w:ilvl w:val="0"/>
          <w:numId w:val="6"/>
        </w:numPr>
        <w:spacing w:after="120"/>
        <w:rPr>
          <w:rFonts w:ascii="Calibri" w:eastAsia="Calibri" w:hAnsi="Calibri"/>
          <w:lang w:val="en-US" w:eastAsia="en-US"/>
        </w:rPr>
      </w:pPr>
      <w:r w:rsidRPr="00521C17">
        <w:rPr>
          <w:rFonts w:ascii="Calibri" w:eastAsia="Calibri" w:hAnsi="Calibri"/>
          <w:lang w:val="en-US" w:eastAsia="en-US"/>
        </w:rPr>
        <w:t xml:space="preserve">Support the liaison with the other UN Funds, </w:t>
      </w:r>
      <w:proofErr w:type="spellStart"/>
      <w:r w:rsidRPr="00521C17">
        <w:rPr>
          <w:rFonts w:ascii="Calibri" w:eastAsia="Calibri" w:hAnsi="Calibri"/>
          <w:lang w:val="en-US" w:eastAsia="en-US"/>
        </w:rPr>
        <w:t>Programmes</w:t>
      </w:r>
      <w:proofErr w:type="spellEnd"/>
      <w:r w:rsidRPr="00521C17">
        <w:rPr>
          <w:rFonts w:ascii="Calibri" w:eastAsia="Calibri" w:hAnsi="Calibri"/>
          <w:lang w:val="en-US" w:eastAsia="en-US"/>
        </w:rPr>
        <w:t>, Agencies as well as Permanent Missions of the member states</w:t>
      </w:r>
      <w:r w:rsidR="00521C17" w:rsidRPr="00521C17">
        <w:rPr>
          <w:rFonts w:ascii="Calibri" w:eastAsia="Calibri" w:hAnsi="Calibri"/>
          <w:lang w:val="en-US" w:eastAsia="en-US"/>
        </w:rPr>
        <w:t>.</w:t>
      </w:r>
    </w:p>
    <w:p w14:paraId="3E0A5A65" w14:textId="05F261AE" w:rsidR="004F5C11" w:rsidRPr="00521C17" w:rsidRDefault="004F5C11" w:rsidP="00521C17">
      <w:pPr>
        <w:pStyle w:val="ListParagraph"/>
        <w:numPr>
          <w:ilvl w:val="0"/>
          <w:numId w:val="6"/>
        </w:numPr>
        <w:spacing w:after="120"/>
        <w:rPr>
          <w:rFonts w:ascii="Calibri" w:eastAsia="Calibri" w:hAnsi="Calibri"/>
          <w:lang w:val="en-US" w:eastAsia="en-US"/>
        </w:rPr>
      </w:pPr>
      <w:r w:rsidRPr="00521C17">
        <w:rPr>
          <w:rFonts w:ascii="Calibri" w:eastAsia="Calibri" w:hAnsi="Calibri"/>
          <w:lang w:val="en-US" w:eastAsia="en-US"/>
        </w:rPr>
        <w:t>Help in organizing special events at the UN or/in fostering relevant cooperation with the academia, civil society and private sector</w:t>
      </w:r>
      <w:r w:rsidR="00521C17" w:rsidRPr="00521C17">
        <w:rPr>
          <w:rFonts w:ascii="Calibri" w:eastAsia="Calibri" w:hAnsi="Calibri"/>
          <w:lang w:val="en-US" w:eastAsia="en-US"/>
        </w:rPr>
        <w:t>.</w:t>
      </w:r>
    </w:p>
    <w:p w14:paraId="19A5C758" w14:textId="3E9A125F" w:rsidR="004F5C11" w:rsidRPr="00521C17" w:rsidRDefault="004F5C11" w:rsidP="00521C17">
      <w:pPr>
        <w:pStyle w:val="ListParagraph"/>
        <w:numPr>
          <w:ilvl w:val="0"/>
          <w:numId w:val="6"/>
        </w:numPr>
        <w:spacing w:after="120"/>
        <w:rPr>
          <w:rFonts w:ascii="Calibri" w:eastAsia="Calibri" w:hAnsi="Calibri"/>
          <w:lang w:val="en-US" w:eastAsia="en-US"/>
        </w:rPr>
      </w:pPr>
      <w:r w:rsidRPr="00521C17">
        <w:rPr>
          <w:rFonts w:ascii="Calibri" w:eastAsia="Calibri" w:hAnsi="Calibri"/>
          <w:lang w:val="en-US" w:eastAsia="en-US"/>
        </w:rPr>
        <w:t>Provide documentation, research and analysis on UNESCO issues and assist in the organization of the documentation for the Office</w:t>
      </w:r>
      <w:r w:rsidR="00521C17" w:rsidRPr="00521C17">
        <w:rPr>
          <w:rFonts w:ascii="Calibri" w:eastAsia="Calibri" w:hAnsi="Calibri"/>
          <w:lang w:val="en-US" w:eastAsia="en-US"/>
        </w:rPr>
        <w:t>.</w:t>
      </w:r>
    </w:p>
    <w:p w14:paraId="4C0394CF" w14:textId="37BFAF43" w:rsidR="004F5C11" w:rsidRPr="00521C17" w:rsidRDefault="004F5C11" w:rsidP="00521C17">
      <w:pPr>
        <w:pStyle w:val="ListParagraph"/>
        <w:numPr>
          <w:ilvl w:val="0"/>
          <w:numId w:val="6"/>
        </w:numPr>
        <w:spacing w:after="120"/>
        <w:rPr>
          <w:rFonts w:ascii="Calibri" w:eastAsia="Calibri" w:hAnsi="Calibri"/>
          <w:lang w:val="en-US" w:eastAsia="en-US"/>
        </w:rPr>
      </w:pPr>
      <w:r w:rsidRPr="00521C17">
        <w:rPr>
          <w:rFonts w:ascii="Calibri" w:eastAsia="Calibri" w:hAnsi="Calibri"/>
          <w:lang w:val="en-US" w:eastAsia="en-US"/>
        </w:rPr>
        <w:t xml:space="preserve">Prepare technical briefings and reports on meetings attended by the Director or/and </w:t>
      </w:r>
      <w:proofErr w:type="spellStart"/>
      <w:r w:rsidRPr="00521C17">
        <w:rPr>
          <w:rFonts w:ascii="Calibri" w:eastAsia="Calibri" w:hAnsi="Calibri"/>
          <w:lang w:val="en-US" w:eastAsia="en-US"/>
        </w:rPr>
        <w:t>Programme</w:t>
      </w:r>
      <w:proofErr w:type="spellEnd"/>
      <w:r w:rsidRPr="00521C17">
        <w:rPr>
          <w:rFonts w:ascii="Calibri" w:eastAsia="Calibri" w:hAnsi="Calibri"/>
          <w:lang w:val="en-US" w:eastAsia="en-US"/>
        </w:rPr>
        <w:t xml:space="preserve"> Specialists</w:t>
      </w:r>
      <w:r w:rsidR="00521C17" w:rsidRPr="00521C17">
        <w:rPr>
          <w:rFonts w:ascii="Calibri" w:eastAsia="Calibri" w:hAnsi="Calibri"/>
          <w:lang w:val="en-US" w:eastAsia="en-US"/>
        </w:rPr>
        <w:t>.</w:t>
      </w:r>
    </w:p>
    <w:p w14:paraId="3CD240CE" w14:textId="70F46EC5" w:rsidR="004F5C11" w:rsidRPr="00521C17" w:rsidRDefault="004F5C11" w:rsidP="00521C17">
      <w:pPr>
        <w:pStyle w:val="ListParagraph"/>
        <w:numPr>
          <w:ilvl w:val="0"/>
          <w:numId w:val="6"/>
        </w:numPr>
        <w:spacing w:after="120"/>
        <w:rPr>
          <w:rFonts w:ascii="Calibri" w:eastAsia="Calibri" w:hAnsi="Calibri"/>
          <w:lang w:val="en-US" w:eastAsia="en-US"/>
        </w:rPr>
      </w:pPr>
      <w:r w:rsidRPr="00521C17">
        <w:rPr>
          <w:rFonts w:ascii="Calibri" w:eastAsia="Calibri" w:hAnsi="Calibri"/>
          <w:lang w:val="en-US" w:eastAsia="en-US"/>
        </w:rPr>
        <w:t>Assist in the updating of the website of the Office and in liaising with UN D</w:t>
      </w:r>
      <w:r w:rsidR="00997223" w:rsidRPr="00521C17">
        <w:rPr>
          <w:rFonts w:ascii="Calibri" w:eastAsia="Calibri" w:hAnsi="Calibri"/>
          <w:lang w:val="en-US" w:eastAsia="en-US"/>
        </w:rPr>
        <w:t xml:space="preserve">epartment of Public Information; draft articles, </w:t>
      </w:r>
      <w:r w:rsidR="00C41AA6" w:rsidRPr="00521C17">
        <w:rPr>
          <w:rFonts w:ascii="Calibri" w:eastAsia="Calibri" w:hAnsi="Calibri"/>
          <w:lang w:val="en-US" w:eastAsia="en-US"/>
        </w:rPr>
        <w:t>and prepare visuals.</w:t>
      </w:r>
    </w:p>
    <w:p w14:paraId="3048668F" w14:textId="787B1EFC" w:rsidR="004F5C11" w:rsidRPr="00521C17" w:rsidRDefault="004F5C11" w:rsidP="00521C17">
      <w:pPr>
        <w:pStyle w:val="ListParagraph"/>
        <w:numPr>
          <w:ilvl w:val="0"/>
          <w:numId w:val="6"/>
        </w:numPr>
        <w:spacing w:after="120"/>
        <w:rPr>
          <w:rFonts w:ascii="Calibri" w:eastAsia="Calibri" w:hAnsi="Calibri"/>
          <w:lang w:val="en-US" w:eastAsia="en-US"/>
        </w:rPr>
      </w:pPr>
      <w:r w:rsidRPr="00521C17">
        <w:rPr>
          <w:rFonts w:ascii="Calibri" w:eastAsia="Calibri" w:hAnsi="Calibri"/>
          <w:lang w:val="en-US" w:eastAsia="en-US"/>
        </w:rPr>
        <w:t>Carry out any other duty considered relevant to the experience he/she needs to acquire and that may be required for the success of the work team.</w:t>
      </w:r>
    </w:p>
    <w:p w14:paraId="3CFD1475" w14:textId="77777777" w:rsidR="004F5C11" w:rsidRDefault="004F5C11" w:rsidP="00CF4122">
      <w:pPr>
        <w:pStyle w:val="Header"/>
        <w:tabs>
          <w:tab w:val="clear" w:pos="4536"/>
          <w:tab w:val="clear" w:pos="9072"/>
        </w:tabs>
        <w:jc w:val="center"/>
        <w:rPr>
          <w:rFonts w:asciiTheme="majorHAnsi" w:hAnsiTheme="majorHAnsi"/>
          <w:b/>
          <w:sz w:val="28"/>
          <w:szCs w:val="28"/>
          <w:lang w:val="en-US"/>
        </w:rPr>
      </w:pPr>
    </w:p>
    <w:p w14:paraId="64EA4C8D" w14:textId="0A1404EB" w:rsidR="008D3543" w:rsidRPr="00413207" w:rsidRDefault="008D3543" w:rsidP="008D3543">
      <w:pPr>
        <w:shd w:val="clear" w:color="auto" w:fill="D9D9D9"/>
        <w:spacing w:after="120"/>
        <w:ind w:left="240" w:right="-143" w:hanging="382"/>
        <w:jc w:val="center"/>
        <w:rPr>
          <w:rFonts w:asciiTheme="minorHAnsi" w:hAnsiTheme="minorHAnsi" w:cs="Tahoma"/>
          <w:b/>
          <w:color w:val="1F497D" w:themeColor="text2"/>
          <w:lang w:val="en-GB"/>
        </w:rPr>
      </w:pPr>
      <w:r>
        <w:rPr>
          <w:rFonts w:asciiTheme="minorHAnsi" w:hAnsiTheme="minorHAnsi" w:cs="Tahoma"/>
          <w:b/>
          <w:color w:val="1F497D" w:themeColor="text2"/>
          <w:lang w:val="en-GB"/>
        </w:rPr>
        <w:t xml:space="preserve">REQUIRED QUALIFICATIONS </w:t>
      </w:r>
    </w:p>
    <w:p w14:paraId="1BC62CF6" w14:textId="77777777" w:rsidR="004F5C11" w:rsidRDefault="008D3543" w:rsidP="004F5C11">
      <w:pPr>
        <w:spacing w:after="120"/>
        <w:rPr>
          <w:rFonts w:asciiTheme="minorHAnsi" w:hAnsiTheme="minorHAnsi"/>
          <w:lang w:val="en-US"/>
        </w:rPr>
      </w:pPr>
      <w:r w:rsidRPr="007D1E2A">
        <w:rPr>
          <w:rFonts w:asciiTheme="minorHAnsi" w:hAnsiTheme="minorHAnsi"/>
          <w:b/>
          <w:lang w:val="en-US"/>
        </w:rPr>
        <w:t>Education:</w:t>
      </w:r>
      <w:r w:rsidRPr="007D1E2A">
        <w:rPr>
          <w:rFonts w:asciiTheme="minorHAnsi" w:hAnsiTheme="minorHAnsi"/>
          <w:lang w:val="en-US"/>
        </w:rPr>
        <w:tab/>
      </w:r>
      <w:r w:rsidR="004F5C11">
        <w:rPr>
          <w:rFonts w:asciiTheme="minorHAnsi" w:hAnsiTheme="minorHAnsi"/>
          <w:lang w:val="en-US"/>
        </w:rPr>
        <w:t>Advanced University degree, MA equivalent</w:t>
      </w:r>
    </w:p>
    <w:p w14:paraId="549EC5F1" w14:textId="1F0BB2BB" w:rsidR="004F5C11" w:rsidRPr="004F5C11" w:rsidRDefault="008D3543" w:rsidP="004F5C11">
      <w:pPr>
        <w:spacing w:after="120"/>
        <w:rPr>
          <w:rFonts w:asciiTheme="minorHAnsi" w:hAnsiTheme="minorHAnsi"/>
          <w:lang w:val="en-US"/>
        </w:rPr>
      </w:pPr>
      <w:r w:rsidRPr="007D1E2A">
        <w:rPr>
          <w:rFonts w:asciiTheme="minorHAnsi" w:hAnsiTheme="minorHAnsi"/>
          <w:b/>
          <w:lang w:val="en-US"/>
        </w:rPr>
        <w:t>Subjects:</w:t>
      </w:r>
      <w:r w:rsidR="004F5C11" w:rsidRPr="004F5C11">
        <w:rPr>
          <w:rFonts w:asciiTheme="minorHAnsi" w:hAnsiTheme="minorHAnsi"/>
          <w:lang w:val="en-US"/>
        </w:rPr>
        <w:t xml:space="preserve"> </w:t>
      </w:r>
      <w:r w:rsidR="004F5C11">
        <w:rPr>
          <w:rFonts w:asciiTheme="minorHAnsi" w:hAnsiTheme="minorHAnsi"/>
          <w:lang w:val="en-US"/>
        </w:rPr>
        <w:tab/>
      </w:r>
      <w:r w:rsidR="004F5C11" w:rsidRPr="004F5C11">
        <w:rPr>
          <w:rFonts w:asciiTheme="minorHAnsi" w:hAnsiTheme="minorHAnsi"/>
          <w:lang w:val="en-US"/>
        </w:rPr>
        <w:t>Political Science, International</w:t>
      </w:r>
      <w:r w:rsidR="00C13F9C">
        <w:rPr>
          <w:rFonts w:asciiTheme="minorHAnsi" w:hAnsiTheme="minorHAnsi"/>
          <w:lang w:val="en-US"/>
        </w:rPr>
        <w:t xml:space="preserve"> Affairs, Human Rights and Freedom of expression, </w:t>
      </w:r>
      <w:r w:rsidR="004F5C11" w:rsidRPr="004F5C11">
        <w:rPr>
          <w:rFonts w:asciiTheme="minorHAnsi" w:hAnsiTheme="minorHAnsi"/>
          <w:lang w:val="en-US"/>
        </w:rPr>
        <w:t>Law or other relevant field</w:t>
      </w:r>
    </w:p>
    <w:p w14:paraId="25EFDB3A" w14:textId="7BCF1FAB" w:rsidR="004F5C11" w:rsidRPr="004F5C11" w:rsidRDefault="00847E49" w:rsidP="004F5C11">
      <w:pPr>
        <w:spacing w:after="120"/>
        <w:rPr>
          <w:rFonts w:asciiTheme="minorHAnsi" w:hAnsiTheme="minorHAnsi"/>
          <w:lang w:val="en-US"/>
        </w:rPr>
      </w:pPr>
      <w:r w:rsidRPr="007D1E2A">
        <w:rPr>
          <w:rFonts w:asciiTheme="minorHAnsi" w:hAnsiTheme="minorHAnsi"/>
          <w:b/>
          <w:lang w:val="en-US"/>
        </w:rPr>
        <w:t>Language skills</w:t>
      </w:r>
      <w:r w:rsidR="008D3543" w:rsidRPr="007D1E2A">
        <w:rPr>
          <w:rFonts w:asciiTheme="minorHAnsi" w:hAnsiTheme="minorHAnsi"/>
          <w:b/>
          <w:lang w:val="en-US"/>
        </w:rPr>
        <w:t>:</w:t>
      </w:r>
      <w:r w:rsidR="008D3543" w:rsidRPr="007D1E2A">
        <w:rPr>
          <w:rFonts w:asciiTheme="minorHAnsi" w:hAnsiTheme="minorHAnsi"/>
          <w:lang w:val="en-US"/>
        </w:rPr>
        <w:t xml:space="preserve"> </w:t>
      </w:r>
      <w:r w:rsidR="004F5C11" w:rsidRPr="004F5C11">
        <w:rPr>
          <w:rFonts w:asciiTheme="minorHAnsi" w:hAnsiTheme="minorHAnsi"/>
          <w:lang w:val="en-US"/>
        </w:rPr>
        <w:t>Excellent knowledge of English language; knowledge of French is an asset</w:t>
      </w:r>
    </w:p>
    <w:p w14:paraId="67AB9D41" w14:textId="6C4AC7DC" w:rsidR="00997223" w:rsidRPr="00997223" w:rsidRDefault="008D3543" w:rsidP="00997223">
      <w:pPr>
        <w:pStyle w:val="NormalWeb"/>
        <w:rPr>
          <w:rFonts w:asciiTheme="minorHAnsi" w:eastAsia="Times New Roman" w:hAnsiTheme="minorHAnsi" w:cs="Times New Roman"/>
          <w:lang w:val="en-US"/>
        </w:rPr>
      </w:pPr>
      <w:r w:rsidRPr="007D1E2A">
        <w:rPr>
          <w:rFonts w:asciiTheme="minorHAnsi" w:hAnsiTheme="minorHAnsi"/>
          <w:b/>
          <w:lang w:val="en-US"/>
        </w:rPr>
        <w:lastRenderedPageBreak/>
        <w:t>Competencies and skills:</w:t>
      </w:r>
      <w:r w:rsidR="004F5C11">
        <w:rPr>
          <w:rFonts w:asciiTheme="minorHAnsi" w:hAnsiTheme="minorHAnsi"/>
          <w:b/>
          <w:lang w:val="en-US"/>
        </w:rPr>
        <w:t xml:space="preserve"> </w:t>
      </w:r>
      <w:r w:rsidR="004F5C11" w:rsidRPr="00997223">
        <w:rPr>
          <w:rFonts w:asciiTheme="minorHAnsi" w:eastAsia="Times New Roman" w:hAnsiTheme="minorHAnsi" w:cs="Times New Roman"/>
          <w:lang w:val="en-US"/>
        </w:rPr>
        <w:t>Excellent writing, analytical and synthesis skills</w:t>
      </w:r>
      <w:r w:rsidR="00997223" w:rsidRPr="00997223">
        <w:rPr>
          <w:rFonts w:asciiTheme="minorHAnsi" w:eastAsia="Times New Roman" w:hAnsiTheme="minorHAnsi" w:cs="Times New Roman"/>
          <w:lang w:val="en-US"/>
        </w:rPr>
        <w:t>. Strong communication skills. Proven ability to think strategically and rapidly analyze diverse information from varied sources, with experience conveying complex ideas in a clear, direct and lively, style.</w:t>
      </w:r>
    </w:p>
    <w:p w14:paraId="6DC88878" w14:textId="16E90051" w:rsidR="008D3543" w:rsidRPr="00413207" w:rsidRDefault="008D3543" w:rsidP="008D3543">
      <w:pPr>
        <w:shd w:val="clear" w:color="auto" w:fill="D9D9D9"/>
        <w:spacing w:after="120"/>
        <w:ind w:left="240" w:right="-143" w:hanging="382"/>
        <w:jc w:val="center"/>
        <w:rPr>
          <w:rFonts w:asciiTheme="minorHAnsi" w:hAnsiTheme="minorHAnsi" w:cs="Tahoma"/>
          <w:b/>
          <w:color w:val="1F497D" w:themeColor="text2"/>
          <w:lang w:val="en-GB"/>
        </w:rPr>
      </w:pPr>
      <w:r>
        <w:rPr>
          <w:rFonts w:asciiTheme="minorHAnsi" w:hAnsiTheme="minorHAnsi" w:cs="Tahoma"/>
          <w:b/>
          <w:color w:val="1F497D" w:themeColor="text2"/>
          <w:lang w:val="en-GB"/>
        </w:rPr>
        <w:t xml:space="preserve">LEARNING OBJECTIVES </w:t>
      </w:r>
    </w:p>
    <w:p w14:paraId="25D0233F" w14:textId="61CAF9D6" w:rsidR="008D3543" w:rsidRDefault="004F5C11" w:rsidP="008D3543">
      <w:pPr>
        <w:spacing w:after="120"/>
        <w:rPr>
          <w:rFonts w:asciiTheme="minorHAnsi" w:hAnsiTheme="minorHAnsi"/>
          <w:i/>
          <w:lang w:val="en-US"/>
        </w:rPr>
      </w:pPr>
      <w:r>
        <w:rPr>
          <w:rFonts w:asciiTheme="minorHAnsi" w:hAnsiTheme="minorHAnsi"/>
          <w:i/>
          <w:lang w:val="en-US"/>
        </w:rPr>
        <w:t>The trainee should have acquired an in-depth knowledge of UNESCO’s areas of competences and knowledge of the UN system.</w:t>
      </w:r>
    </w:p>
    <w:p w14:paraId="5D1CAF8E" w14:textId="1DE2E1F9" w:rsidR="004F5C11" w:rsidRDefault="004F5C11" w:rsidP="008D3543">
      <w:pPr>
        <w:spacing w:after="120"/>
        <w:rPr>
          <w:rFonts w:asciiTheme="minorHAnsi" w:hAnsiTheme="minorHAnsi"/>
          <w:i/>
          <w:lang w:val="en-US"/>
        </w:rPr>
      </w:pPr>
      <w:r>
        <w:rPr>
          <w:rFonts w:asciiTheme="minorHAnsi" w:hAnsiTheme="minorHAnsi"/>
          <w:i/>
          <w:lang w:val="en-US"/>
        </w:rPr>
        <w:t xml:space="preserve">Learnt how to interact with diverse stakeholders at the United Nations; gained solid working knowledge of the operations of an intergovernmental organization. </w:t>
      </w:r>
      <w:r w:rsidR="006D75FF">
        <w:rPr>
          <w:rFonts w:asciiTheme="minorHAnsi" w:hAnsiTheme="minorHAnsi"/>
          <w:i/>
          <w:lang w:val="en-US"/>
        </w:rPr>
        <w:t>Acquire/</w:t>
      </w:r>
      <w:r>
        <w:rPr>
          <w:rFonts w:asciiTheme="minorHAnsi" w:hAnsiTheme="minorHAnsi"/>
          <w:i/>
          <w:lang w:val="en-US"/>
        </w:rPr>
        <w:t xml:space="preserve"> </w:t>
      </w:r>
      <w:proofErr w:type="gramStart"/>
      <w:r>
        <w:rPr>
          <w:rFonts w:asciiTheme="minorHAnsi" w:hAnsiTheme="minorHAnsi"/>
          <w:i/>
          <w:lang w:val="en-US"/>
        </w:rPr>
        <w:t>Strengthened</w:t>
      </w:r>
      <w:proofErr w:type="gramEnd"/>
      <w:r>
        <w:rPr>
          <w:rFonts w:asciiTheme="minorHAnsi" w:hAnsiTheme="minorHAnsi"/>
          <w:i/>
          <w:lang w:val="en-US"/>
        </w:rPr>
        <w:t xml:space="preserve"> his/her analytical, communication, negotiation and interpersonal skills in a multicultural environment. </w:t>
      </w:r>
    </w:p>
    <w:p w14:paraId="067EC005" w14:textId="47992E7F" w:rsidR="008D3543" w:rsidRDefault="008D3543" w:rsidP="00CF4122">
      <w:pPr>
        <w:pStyle w:val="Header"/>
        <w:tabs>
          <w:tab w:val="clear" w:pos="4536"/>
          <w:tab w:val="clear" w:pos="9072"/>
        </w:tabs>
        <w:jc w:val="center"/>
        <w:rPr>
          <w:rFonts w:asciiTheme="majorHAnsi" w:hAnsiTheme="majorHAnsi"/>
          <w:b/>
          <w:sz w:val="28"/>
          <w:szCs w:val="28"/>
          <w:lang w:val="en-US"/>
        </w:rPr>
      </w:pPr>
    </w:p>
    <w:p w14:paraId="61DA4273" w14:textId="625BEBEB" w:rsidR="00DF4490" w:rsidRPr="00413207" w:rsidRDefault="00DF4490" w:rsidP="00DF4490">
      <w:pPr>
        <w:shd w:val="clear" w:color="auto" w:fill="D9D9D9"/>
        <w:spacing w:after="120"/>
        <w:ind w:left="240" w:right="-143" w:hanging="382"/>
        <w:jc w:val="center"/>
        <w:rPr>
          <w:rFonts w:asciiTheme="minorHAnsi" w:hAnsiTheme="minorHAnsi" w:cs="Tahoma"/>
          <w:b/>
          <w:color w:val="1F497D" w:themeColor="text2"/>
          <w:lang w:val="en-GB"/>
        </w:rPr>
      </w:pPr>
      <w:r>
        <w:rPr>
          <w:rFonts w:asciiTheme="minorHAnsi" w:hAnsiTheme="minorHAnsi" w:cs="Tahoma"/>
          <w:b/>
          <w:color w:val="1F497D" w:themeColor="text2"/>
          <w:lang w:val="en-GB"/>
        </w:rPr>
        <w:t>ADDITIONAL INFORMATION</w:t>
      </w:r>
    </w:p>
    <w:p w14:paraId="47E10878" w14:textId="77777777" w:rsidR="004F5C11" w:rsidRPr="004F5C11" w:rsidRDefault="004F5C11" w:rsidP="004F5C11">
      <w:pPr>
        <w:pStyle w:val="Header"/>
        <w:rPr>
          <w:i/>
          <w:lang w:val="en-US"/>
        </w:rPr>
      </w:pPr>
      <w:r w:rsidRPr="004F5C11">
        <w:rPr>
          <w:i/>
          <w:lang w:val="en-US"/>
        </w:rPr>
        <w:t xml:space="preserve">Describe the background of the </w:t>
      </w:r>
      <w:proofErr w:type="spellStart"/>
      <w:r w:rsidRPr="004F5C11">
        <w:rPr>
          <w:i/>
          <w:lang w:val="en-US"/>
        </w:rPr>
        <w:t>Programme</w:t>
      </w:r>
      <w:proofErr w:type="spellEnd"/>
      <w:r w:rsidRPr="004F5C11">
        <w:rPr>
          <w:i/>
          <w:lang w:val="en-US"/>
        </w:rPr>
        <w:t xml:space="preserve"> and the Organizational context </w:t>
      </w:r>
    </w:p>
    <w:p w14:paraId="1F0EB305" w14:textId="2403E1E7" w:rsidR="004F5C11" w:rsidRPr="004F5C11" w:rsidRDefault="004F5C11" w:rsidP="004F5C11">
      <w:pPr>
        <w:pStyle w:val="Header"/>
        <w:rPr>
          <w:lang w:val="en-GB"/>
        </w:rPr>
      </w:pPr>
      <w:r w:rsidRPr="004F5C11">
        <w:rPr>
          <w:lang w:val="en-GB"/>
        </w:rPr>
        <w:t>This roles and functions of the UNESCO New York Liaison office is:</w:t>
      </w:r>
    </w:p>
    <w:p w14:paraId="11F68EFA" w14:textId="77777777" w:rsidR="004F5C11" w:rsidRPr="004F5C11" w:rsidRDefault="004F5C11" w:rsidP="004F5C11">
      <w:pPr>
        <w:pStyle w:val="Header"/>
        <w:rPr>
          <w:lang w:val="en-GB"/>
        </w:rPr>
      </w:pPr>
    </w:p>
    <w:p w14:paraId="3AD7BD3A" w14:textId="77777777" w:rsidR="004F5C11" w:rsidRPr="004F5C11" w:rsidRDefault="004F5C11" w:rsidP="004F5C11">
      <w:pPr>
        <w:pStyle w:val="Header"/>
        <w:numPr>
          <w:ilvl w:val="0"/>
          <w:numId w:val="2"/>
        </w:numPr>
        <w:rPr>
          <w:lang w:val="en-GB"/>
        </w:rPr>
      </w:pPr>
      <w:r w:rsidRPr="004F5C11">
        <w:rPr>
          <w:lang w:val="en-GB"/>
        </w:rPr>
        <w:t xml:space="preserve">Institutional Representation plus Advocacy and Outreach; </w:t>
      </w:r>
    </w:p>
    <w:p w14:paraId="01831A96" w14:textId="77777777" w:rsidR="004F5C11" w:rsidRPr="004F5C11" w:rsidRDefault="004F5C11" w:rsidP="004F5C11">
      <w:pPr>
        <w:pStyle w:val="Header"/>
        <w:numPr>
          <w:ilvl w:val="0"/>
          <w:numId w:val="2"/>
        </w:numPr>
        <w:rPr>
          <w:lang w:val="en-GB"/>
        </w:rPr>
      </w:pPr>
      <w:r w:rsidRPr="004F5C11">
        <w:rPr>
          <w:lang w:val="en-GB"/>
        </w:rPr>
        <w:t xml:space="preserve">Information analysis and brokering/interface; </w:t>
      </w:r>
    </w:p>
    <w:p w14:paraId="1D9FAF08" w14:textId="77777777" w:rsidR="004F5C11" w:rsidRPr="004F5C11" w:rsidRDefault="004F5C11" w:rsidP="004F5C11">
      <w:pPr>
        <w:pStyle w:val="Header"/>
        <w:numPr>
          <w:ilvl w:val="0"/>
          <w:numId w:val="2"/>
        </w:numPr>
        <w:rPr>
          <w:lang w:val="en-GB"/>
        </w:rPr>
      </w:pPr>
      <w:r w:rsidRPr="004F5C11">
        <w:rPr>
          <w:lang w:val="en-GB"/>
        </w:rPr>
        <w:t>Developing and Building Partnerships, plus Organizing visits of the Director-General as well as UNESCO ADGs.</w:t>
      </w:r>
    </w:p>
    <w:p w14:paraId="42EF0CE6" w14:textId="77777777" w:rsidR="004F5C11" w:rsidRDefault="004F5C11" w:rsidP="006D6583">
      <w:pPr>
        <w:pStyle w:val="Header"/>
        <w:tabs>
          <w:tab w:val="clear" w:pos="4536"/>
          <w:tab w:val="clear" w:pos="9072"/>
        </w:tabs>
        <w:rPr>
          <w:lang w:val="en-US"/>
        </w:rPr>
      </w:pPr>
    </w:p>
    <w:p w14:paraId="0C3783E2" w14:textId="7510CB9F" w:rsidR="00CF4122" w:rsidRPr="009E08C0" w:rsidRDefault="004F5C11" w:rsidP="006D75FF">
      <w:pPr>
        <w:pStyle w:val="Header"/>
        <w:rPr>
          <w:lang w:val="en-US"/>
        </w:rPr>
      </w:pPr>
      <w:r>
        <w:rPr>
          <w:lang w:val="en-US"/>
        </w:rPr>
        <w:t>UNESCO New York Office website</w:t>
      </w:r>
      <w:r w:rsidR="006D75FF">
        <w:rPr>
          <w:lang w:val="en-US"/>
        </w:rPr>
        <w:t xml:space="preserve">: </w:t>
      </w:r>
      <w:hyperlink r:id="rId13" w:history="1">
        <w:r w:rsidR="006D75FF" w:rsidRPr="004753B2">
          <w:rPr>
            <w:rStyle w:val="Hyperlink"/>
            <w:lang w:val="en-US"/>
          </w:rPr>
          <w:t>https://en.unesco.org/fieldoffice/newyork</w:t>
        </w:r>
      </w:hyperlink>
      <w:r w:rsidR="006D75FF">
        <w:rPr>
          <w:lang w:val="en-US"/>
        </w:rPr>
        <w:t xml:space="preserve">  </w:t>
      </w:r>
    </w:p>
    <w:sectPr w:rsidR="00CF4122" w:rsidRPr="009E08C0" w:rsidSect="00A40351">
      <w:headerReference w:type="default" r:id="rId14"/>
      <w:footerReference w:type="even" r:id="rId15"/>
      <w:footerReference w:type="default" r:id="rId16"/>
      <w:headerReference w:type="first" r:id="rId17"/>
      <w:pgSz w:w="11906" w:h="16838"/>
      <w:pgMar w:top="1418" w:right="1417" w:bottom="1417" w:left="1418"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49A7" w14:textId="77777777" w:rsidR="00AA664C" w:rsidRDefault="00AA664C" w:rsidP="009235BD">
      <w:r>
        <w:separator/>
      </w:r>
    </w:p>
  </w:endnote>
  <w:endnote w:type="continuationSeparator" w:id="0">
    <w:p w14:paraId="0B4BC4D4" w14:textId="77777777" w:rsidR="00AA664C" w:rsidRDefault="00AA664C" w:rsidP="0092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CFF7" w14:textId="77777777" w:rsidR="004F5C11" w:rsidRDefault="004F5C11" w:rsidP="004F5C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C0795" w14:textId="77777777" w:rsidR="004F5C11" w:rsidRDefault="004F5C11" w:rsidP="004F5C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B6A0" w14:textId="79BD0489" w:rsidR="004F5C11" w:rsidRPr="00AC5567" w:rsidRDefault="004F5C11" w:rsidP="004F5C11">
    <w:pPr>
      <w:pStyle w:val="Footer"/>
      <w:rPr>
        <w:rFonts w:ascii="Arial" w:hAnsi="Arial" w:cs="Arial"/>
      </w:rPr>
    </w:pPr>
    <w:r w:rsidRPr="00AC5567">
      <w:rPr>
        <w:rFonts w:ascii="Arial" w:hAnsi="Arial" w:cs="Arial"/>
        <w:sz w:val="20"/>
        <w:szCs w:val="20"/>
        <w:lang w:val="en-US"/>
      </w:rPr>
      <w:tab/>
    </w:r>
    <w:r w:rsidRPr="00AC5567">
      <w:rPr>
        <w:rFonts w:ascii="Arial" w:hAnsi="Arial" w:cs="Arial"/>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A4080" w14:textId="77777777" w:rsidR="00AA664C" w:rsidRDefault="00AA664C" w:rsidP="009235BD">
      <w:r>
        <w:separator/>
      </w:r>
    </w:p>
  </w:footnote>
  <w:footnote w:type="continuationSeparator" w:id="0">
    <w:p w14:paraId="7CA50FB0" w14:textId="77777777" w:rsidR="00AA664C" w:rsidRDefault="00AA664C" w:rsidP="00923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EDE6" w14:textId="77777777" w:rsidR="004F5C11" w:rsidRDefault="004F5C11">
    <w:pPr>
      <w:pStyle w:val="Header"/>
    </w:pPr>
  </w:p>
  <w:p w14:paraId="21E41206" w14:textId="77777777" w:rsidR="004F5C11" w:rsidRDefault="004F5C11" w:rsidP="009B6FD0">
    <w:pPr>
      <w:pStyle w:val="Header"/>
      <w:jc w:val="right"/>
      <w:rPr>
        <w:rFonts w:asciiTheme="minorHAnsi" w:hAnsiTheme="minorHAnsi"/>
      </w:rPr>
    </w:pPr>
    <w:r>
      <w:rPr>
        <w:rFonts w:asciiTheme="minorHAnsi" w:hAnsiTheme="minorHAnsi"/>
      </w:rPr>
      <w:tab/>
    </w:r>
    <w:r>
      <w:rPr>
        <w:rFonts w:asciiTheme="minorHAnsi" w:hAnsiTheme="minorHAnsi"/>
      </w:rPr>
      <w:tab/>
    </w:r>
  </w:p>
  <w:p w14:paraId="6AB587DF" w14:textId="737F50F7" w:rsidR="004F5C11" w:rsidRPr="00ED6853" w:rsidRDefault="004F5C11" w:rsidP="00ED6853">
    <w:pPr>
      <w:jc w:val="right"/>
      <w:rPr>
        <w:rFonts w:ascii="Arial" w:hAnsi="Arial" w:cs="Arial"/>
        <w:bCs/>
        <w:kern w:val="28"/>
        <w:sz w:val="20"/>
        <w:szCs w:val="20"/>
        <w:lang w:val="en-US"/>
      </w:rPr>
    </w:pPr>
    <w:r w:rsidRPr="00ED6853">
      <w:rPr>
        <w:rFonts w:ascii="Arial" w:hAnsi="Arial" w:cs="Arial"/>
        <w:bCs/>
        <w:kern w:val="28"/>
        <w:sz w:val="20"/>
        <w:szCs w:val="20"/>
        <w:lang w:val="en-US"/>
      </w:rPr>
      <w:t xml:space="preserve"> Terms of Reference – Traineeship </w:t>
    </w:r>
  </w:p>
  <w:p w14:paraId="66B024D9" w14:textId="671ECA2D" w:rsidR="004F5C11" w:rsidRPr="00ED6853" w:rsidRDefault="004F5C11">
    <w:pPr>
      <w:pStyle w:val="Header"/>
      <w:rPr>
        <w:rFonts w:asciiTheme="minorHAnsi" w:hAnsiTheme="minorHAnsi"/>
        <w:lang w:val="en-US"/>
      </w:rPr>
    </w:pPr>
  </w:p>
  <w:p w14:paraId="1398410A" w14:textId="77777777" w:rsidR="004F5C11" w:rsidRPr="009235BD" w:rsidRDefault="004F5C11">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39F9D" w14:textId="77777777" w:rsidR="004F5C11" w:rsidRDefault="004F5C11" w:rsidP="004F5C11">
    <w:pPr>
      <w:pStyle w:val="Title"/>
      <w:rPr>
        <w:i/>
        <w:lang w:val="en-GB"/>
      </w:rPr>
    </w:pPr>
    <w:r w:rsidRPr="00A56F3C">
      <w:rPr>
        <w:i/>
      </w:rPr>
      <w:object w:dxaOrig="1600" w:dyaOrig="1010" w14:anchorId="0E01D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50.25pt" fillcolor="window">
          <v:imagedata r:id="rId1" o:title=""/>
        </v:shape>
        <o:OLEObject Type="Embed" ProgID="Word.Picture.8" ShapeID="_x0000_i1025" DrawAspect="Content" ObjectID="_1684761630" r:id="rId2"/>
      </w:object>
    </w:r>
    <w:r>
      <w:rPr>
        <w:i/>
        <w:lang w:val="en-GB"/>
      </w:rPr>
      <w:t xml:space="preserve"> </w:t>
    </w:r>
  </w:p>
  <w:p w14:paraId="2C4F2766" w14:textId="77777777" w:rsidR="004F5C11" w:rsidRPr="00E4480B" w:rsidRDefault="004F5C11" w:rsidP="004F5C11">
    <w:pPr>
      <w:pStyle w:val="Title"/>
      <w:rPr>
        <w:i/>
        <w:lang w:val="en-GB"/>
      </w:rPr>
    </w:pPr>
    <w:r w:rsidRPr="00A56F3C">
      <w:rPr>
        <w:i/>
        <w:lang w:val="en-GB"/>
      </w:rPr>
      <w:t xml:space="preserve">UNESCO – Special Internship </w:t>
    </w:r>
    <w:r>
      <w:rPr>
        <w:i/>
        <w:lang w:val="en-GB"/>
      </w:rPr>
      <w:t>Contract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E0D0A"/>
    <w:multiLevelType w:val="hybridMultilevel"/>
    <w:tmpl w:val="B2DC3734"/>
    <w:lvl w:ilvl="0" w:tplc="040C0019">
      <w:start w:val="1"/>
      <w:numFmt w:val="lowerLetter"/>
      <w:lvlText w:val="%1."/>
      <w:lvlJc w:val="left"/>
      <w:pPr>
        <w:ind w:left="731" w:hanging="360"/>
      </w:pPr>
      <w:rPr>
        <w:rFonts w:hint="default"/>
      </w:rPr>
    </w:lvl>
    <w:lvl w:ilvl="1" w:tplc="040C0003" w:tentative="1">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1" w15:restartNumberingAfterBreak="0">
    <w:nsid w:val="3D9D6A9B"/>
    <w:multiLevelType w:val="hybridMultilevel"/>
    <w:tmpl w:val="2A92B10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B2328D"/>
    <w:multiLevelType w:val="hybridMultilevel"/>
    <w:tmpl w:val="2962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32450"/>
    <w:multiLevelType w:val="hybridMultilevel"/>
    <w:tmpl w:val="B768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414691"/>
    <w:multiLevelType w:val="hybridMultilevel"/>
    <w:tmpl w:val="D4566142"/>
    <w:lvl w:ilvl="0" w:tplc="EEFE12E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71391"/>
    <w:multiLevelType w:val="hybridMultilevel"/>
    <w:tmpl w:val="C654F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03"/>
    <w:rsid w:val="00023732"/>
    <w:rsid w:val="000354D9"/>
    <w:rsid w:val="00093263"/>
    <w:rsid w:val="00103381"/>
    <w:rsid w:val="00115A82"/>
    <w:rsid w:val="00136AA8"/>
    <w:rsid w:val="00181914"/>
    <w:rsid w:val="001A7B91"/>
    <w:rsid w:val="001C1F8A"/>
    <w:rsid w:val="001C20D6"/>
    <w:rsid w:val="001E3A41"/>
    <w:rsid w:val="0021710C"/>
    <w:rsid w:val="0023470B"/>
    <w:rsid w:val="0024517B"/>
    <w:rsid w:val="0026299F"/>
    <w:rsid w:val="00281EE9"/>
    <w:rsid w:val="003D509D"/>
    <w:rsid w:val="004B168F"/>
    <w:rsid w:val="004C0365"/>
    <w:rsid w:val="004F3150"/>
    <w:rsid w:val="004F5C11"/>
    <w:rsid w:val="00521C17"/>
    <w:rsid w:val="00561A01"/>
    <w:rsid w:val="005B1269"/>
    <w:rsid w:val="005C2E79"/>
    <w:rsid w:val="005E7EDF"/>
    <w:rsid w:val="00602060"/>
    <w:rsid w:val="00637CEA"/>
    <w:rsid w:val="0064354D"/>
    <w:rsid w:val="00666C64"/>
    <w:rsid w:val="006A55A5"/>
    <w:rsid w:val="006D6583"/>
    <w:rsid w:val="006D75FF"/>
    <w:rsid w:val="007278D2"/>
    <w:rsid w:val="00727FF8"/>
    <w:rsid w:val="007D1E2A"/>
    <w:rsid w:val="00802903"/>
    <w:rsid w:val="00847E49"/>
    <w:rsid w:val="008D3543"/>
    <w:rsid w:val="008D7C86"/>
    <w:rsid w:val="009235BD"/>
    <w:rsid w:val="00997223"/>
    <w:rsid w:val="009B6FD0"/>
    <w:rsid w:val="00A40351"/>
    <w:rsid w:val="00AA664C"/>
    <w:rsid w:val="00AB6F8C"/>
    <w:rsid w:val="00AF352F"/>
    <w:rsid w:val="00B07158"/>
    <w:rsid w:val="00B12EDB"/>
    <w:rsid w:val="00B3345F"/>
    <w:rsid w:val="00B45072"/>
    <w:rsid w:val="00B75706"/>
    <w:rsid w:val="00B764FE"/>
    <w:rsid w:val="00B92BB7"/>
    <w:rsid w:val="00BC1989"/>
    <w:rsid w:val="00C13F9C"/>
    <w:rsid w:val="00C41AA6"/>
    <w:rsid w:val="00C51848"/>
    <w:rsid w:val="00C8431A"/>
    <w:rsid w:val="00C87E96"/>
    <w:rsid w:val="00CA6608"/>
    <w:rsid w:val="00CF4122"/>
    <w:rsid w:val="00D024A7"/>
    <w:rsid w:val="00D13681"/>
    <w:rsid w:val="00D21AB1"/>
    <w:rsid w:val="00D25C17"/>
    <w:rsid w:val="00D62EB9"/>
    <w:rsid w:val="00D86D76"/>
    <w:rsid w:val="00DA16A5"/>
    <w:rsid w:val="00DB751B"/>
    <w:rsid w:val="00DC3993"/>
    <w:rsid w:val="00DF4490"/>
    <w:rsid w:val="00DF4561"/>
    <w:rsid w:val="00E12DFA"/>
    <w:rsid w:val="00E46B0E"/>
    <w:rsid w:val="00EB5691"/>
    <w:rsid w:val="00ED6853"/>
    <w:rsid w:val="00F06F6D"/>
    <w:rsid w:val="00F2275F"/>
    <w:rsid w:val="00F8566B"/>
    <w:rsid w:val="00F94E0D"/>
    <w:rsid w:val="00FB0733"/>
    <w:rsid w:val="00FE240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D4E60"/>
  <w15:docId w15:val="{282A429D-6342-41CE-BB4C-C99ED98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03"/>
    <w:pPr>
      <w:spacing w:after="0" w:line="240" w:lineRule="auto"/>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qFormat/>
    <w:rsid w:val="00802903"/>
    <w:pPr>
      <w:keepNext/>
      <w:shd w:val="clear" w:color="auto" w:fill="FFFF99"/>
      <w:tabs>
        <w:tab w:val="left" w:pos="3255"/>
      </w:tabs>
      <w:ind w:left="480"/>
      <w:outlineLvl w:val="7"/>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02903"/>
    <w:rPr>
      <w:rFonts w:ascii="Arial" w:eastAsia="Times New Roman" w:hAnsi="Arial" w:cs="Arial"/>
      <w:b/>
      <w:bCs/>
      <w:sz w:val="24"/>
      <w:szCs w:val="24"/>
      <w:shd w:val="clear" w:color="auto" w:fill="FFFF99"/>
      <w:lang w:val="en-GB" w:eastAsia="fr-FR"/>
    </w:rPr>
  </w:style>
  <w:style w:type="paragraph" w:styleId="Footer">
    <w:name w:val="footer"/>
    <w:basedOn w:val="Normal"/>
    <w:link w:val="FooterChar"/>
    <w:rsid w:val="00802903"/>
    <w:pPr>
      <w:tabs>
        <w:tab w:val="center" w:pos="4536"/>
        <w:tab w:val="right" w:pos="9072"/>
      </w:tabs>
    </w:pPr>
  </w:style>
  <w:style w:type="character" w:customStyle="1" w:styleId="FooterChar">
    <w:name w:val="Footer Char"/>
    <w:basedOn w:val="DefaultParagraphFont"/>
    <w:link w:val="Footer"/>
    <w:rsid w:val="00802903"/>
    <w:rPr>
      <w:rFonts w:ascii="Times New Roman" w:eastAsia="Times New Roman" w:hAnsi="Times New Roman" w:cs="Times New Roman"/>
      <w:sz w:val="24"/>
      <w:szCs w:val="24"/>
      <w:lang w:eastAsia="fr-FR"/>
    </w:rPr>
  </w:style>
  <w:style w:type="character" w:styleId="PageNumber">
    <w:name w:val="page number"/>
    <w:basedOn w:val="DefaultParagraphFont"/>
    <w:rsid w:val="00802903"/>
  </w:style>
  <w:style w:type="paragraph" w:styleId="BodyText">
    <w:name w:val="Body Text"/>
    <w:basedOn w:val="Normal"/>
    <w:link w:val="BodyTextChar"/>
    <w:rsid w:val="00802903"/>
    <w:pPr>
      <w:jc w:val="both"/>
    </w:pPr>
    <w:rPr>
      <w:rFonts w:ascii="Arial" w:hAnsi="Arial" w:cs="Arial"/>
      <w:lang w:val="en-GB"/>
    </w:rPr>
  </w:style>
  <w:style w:type="character" w:customStyle="1" w:styleId="BodyTextChar">
    <w:name w:val="Body Text Char"/>
    <w:basedOn w:val="DefaultParagraphFont"/>
    <w:link w:val="BodyText"/>
    <w:rsid w:val="00802903"/>
    <w:rPr>
      <w:rFonts w:ascii="Arial" w:eastAsia="Times New Roman" w:hAnsi="Arial" w:cs="Arial"/>
      <w:sz w:val="24"/>
      <w:szCs w:val="24"/>
      <w:lang w:val="en-GB" w:eastAsia="fr-FR"/>
    </w:rPr>
  </w:style>
  <w:style w:type="paragraph" w:styleId="NormalWeb">
    <w:name w:val="Normal (Web)"/>
    <w:basedOn w:val="Normal"/>
    <w:uiPriority w:val="99"/>
    <w:rsid w:val="00802903"/>
    <w:pPr>
      <w:spacing w:before="100" w:beforeAutospacing="1" w:after="100" w:afterAutospacing="1"/>
    </w:pPr>
    <w:rPr>
      <w:rFonts w:ascii="Arial Unicode MS" w:eastAsia="Arial Unicode MS" w:hAnsi="Arial Unicode MS" w:cs="Arial Unicode MS"/>
    </w:rPr>
  </w:style>
  <w:style w:type="paragraph" w:styleId="Title">
    <w:name w:val="Title"/>
    <w:basedOn w:val="Normal"/>
    <w:next w:val="Normal"/>
    <w:link w:val="TitleChar"/>
    <w:qFormat/>
    <w:rsid w:val="0080290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02903"/>
    <w:rPr>
      <w:rFonts w:ascii="Cambria" w:eastAsia="Times New Roman" w:hAnsi="Cambria" w:cs="Times New Roman"/>
      <w:b/>
      <w:bCs/>
      <w:kern w:val="28"/>
      <w:sz w:val="32"/>
      <w:szCs w:val="32"/>
      <w:lang w:eastAsia="fr-FR"/>
    </w:rPr>
  </w:style>
  <w:style w:type="paragraph" w:styleId="Header">
    <w:name w:val="header"/>
    <w:basedOn w:val="Normal"/>
    <w:link w:val="HeaderChar"/>
    <w:uiPriority w:val="99"/>
    <w:unhideWhenUsed/>
    <w:rsid w:val="00802903"/>
    <w:pPr>
      <w:tabs>
        <w:tab w:val="center" w:pos="4536"/>
        <w:tab w:val="right" w:pos="9072"/>
      </w:tabs>
    </w:pPr>
  </w:style>
  <w:style w:type="character" w:customStyle="1" w:styleId="HeaderChar">
    <w:name w:val="Header Char"/>
    <w:basedOn w:val="DefaultParagraphFont"/>
    <w:link w:val="Header"/>
    <w:uiPriority w:val="99"/>
    <w:rsid w:val="00802903"/>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9235BD"/>
    <w:rPr>
      <w:rFonts w:ascii="Tahoma" w:hAnsi="Tahoma" w:cs="Tahoma"/>
      <w:sz w:val="16"/>
      <w:szCs w:val="16"/>
    </w:rPr>
  </w:style>
  <w:style w:type="character" w:customStyle="1" w:styleId="BalloonTextChar">
    <w:name w:val="Balloon Text Char"/>
    <w:basedOn w:val="DefaultParagraphFont"/>
    <w:link w:val="BalloonText"/>
    <w:uiPriority w:val="99"/>
    <w:semiHidden/>
    <w:rsid w:val="009235BD"/>
    <w:rPr>
      <w:rFonts w:ascii="Tahoma" w:eastAsia="Times New Roman" w:hAnsi="Tahoma" w:cs="Tahoma"/>
      <w:sz w:val="16"/>
      <w:szCs w:val="16"/>
      <w:lang w:eastAsia="fr-FR"/>
    </w:rPr>
  </w:style>
  <w:style w:type="paragraph" w:styleId="ListParagraph">
    <w:name w:val="List Paragraph"/>
    <w:basedOn w:val="Normal"/>
    <w:uiPriority w:val="34"/>
    <w:qFormat/>
    <w:rsid w:val="00136AA8"/>
    <w:pPr>
      <w:ind w:left="720"/>
      <w:contextualSpacing/>
    </w:pPr>
  </w:style>
  <w:style w:type="character" w:styleId="Hyperlink">
    <w:name w:val="Hyperlink"/>
    <w:uiPriority w:val="99"/>
    <w:unhideWhenUsed/>
    <w:rsid w:val="00CF4122"/>
    <w:rPr>
      <w:color w:val="0000FF"/>
      <w:u w:val="single"/>
    </w:rPr>
  </w:style>
  <w:style w:type="paragraph" w:customStyle="1" w:styleId="Body">
    <w:name w:val="Body"/>
    <w:rsid w:val="00CF4122"/>
    <w:pPr>
      <w:spacing w:after="0" w:line="240" w:lineRule="auto"/>
    </w:pPr>
    <w:rPr>
      <w:rFonts w:ascii="Helvetica" w:eastAsia="Arial Unicode MS" w:hAnsi="Arial Unicode MS" w:cs="Arial Unicode MS"/>
      <w:color w:val="000000"/>
      <w:lang w:val="en-US"/>
    </w:rPr>
  </w:style>
  <w:style w:type="character" w:styleId="CommentReference">
    <w:name w:val="annotation reference"/>
    <w:basedOn w:val="DefaultParagraphFont"/>
    <w:uiPriority w:val="99"/>
    <w:semiHidden/>
    <w:unhideWhenUsed/>
    <w:rsid w:val="00602060"/>
    <w:rPr>
      <w:sz w:val="16"/>
      <w:szCs w:val="16"/>
    </w:rPr>
  </w:style>
  <w:style w:type="paragraph" w:styleId="CommentText">
    <w:name w:val="annotation text"/>
    <w:basedOn w:val="Normal"/>
    <w:link w:val="CommentTextChar"/>
    <w:uiPriority w:val="99"/>
    <w:semiHidden/>
    <w:unhideWhenUsed/>
    <w:rsid w:val="00602060"/>
    <w:rPr>
      <w:sz w:val="20"/>
      <w:szCs w:val="20"/>
    </w:rPr>
  </w:style>
  <w:style w:type="character" w:customStyle="1" w:styleId="CommentTextChar">
    <w:name w:val="Comment Text Char"/>
    <w:basedOn w:val="DefaultParagraphFont"/>
    <w:link w:val="CommentText"/>
    <w:uiPriority w:val="99"/>
    <w:semiHidden/>
    <w:rsid w:val="00602060"/>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602060"/>
    <w:rPr>
      <w:b/>
      <w:bCs/>
    </w:rPr>
  </w:style>
  <w:style w:type="character" w:customStyle="1" w:styleId="CommentSubjectChar">
    <w:name w:val="Comment Subject Char"/>
    <w:basedOn w:val="CommentTextChar"/>
    <w:link w:val="CommentSubject"/>
    <w:uiPriority w:val="99"/>
    <w:semiHidden/>
    <w:rsid w:val="00602060"/>
    <w:rPr>
      <w:rFonts w:ascii="Times New Roman" w:eastAsia="Times New Roman" w:hAnsi="Times New Roman" w:cs="Times New Roman"/>
      <w:b/>
      <w:bCs/>
      <w:sz w:val="20"/>
      <w:szCs w:val="20"/>
      <w:lang w:eastAsia="fr-FR"/>
    </w:rPr>
  </w:style>
  <w:style w:type="paragraph" w:styleId="Revision">
    <w:name w:val="Revision"/>
    <w:hidden/>
    <w:uiPriority w:val="99"/>
    <w:semiHidden/>
    <w:rsid w:val="006D6583"/>
    <w:pPr>
      <w:spacing w:after="0" w:line="240" w:lineRule="auto"/>
    </w:pPr>
    <w:rPr>
      <w:rFonts w:ascii="Times New Roman" w:eastAsia="Times New Roman" w:hAnsi="Times New Roman" w:cs="Times New Roman"/>
      <w:sz w:val="24"/>
      <w:szCs w:val="24"/>
      <w:lang w:eastAsia="fr-FR"/>
    </w:rPr>
  </w:style>
  <w:style w:type="character" w:styleId="FollowedHyperlink">
    <w:name w:val="FollowedHyperlink"/>
    <w:basedOn w:val="DefaultParagraphFont"/>
    <w:uiPriority w:val="99"/>
    <w:semiHidden/>
    <w:unhideWhenUsed/>
    <w:rsid w:val="006D75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6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unesco.org/fieldoffice/newyor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54B1D8ECB214A98D3FD9967ABFCF1" ma:contentTypeVersion="1" ma:contentTypeDescription="Create a new document." ma:contentTypeScope="" ma:versionID="ca47875ef2d281adf23a3c3f648d2d83">
  <xsd:schema xmlns:xsd="http://www.w3.org/2001/XMLSchema" xmlns:xs="http://www.w3.org/2001/XMLSchema" xmlns:p="http://schemas.microsoft.com/office/2006/metadata/properties" xmlns:ns2="58e932d1-8919-4331-b239-5cc8cbf973ca" xmlns:ns3="b573b3fe-6fb3-4fa3-b3d6-0522dac0fb95" targetNamespace="http://schemas.microsoft.com/office/2006/metadata/properties" ma:root="true" ma:fieldsID="14c2694077db597c17d92367dfbe7ab6" ns2:_="" ns3:_="">
    <xsd:import namespace="58e932d1-8919-4331-b239-5cc8cbf973ca"/>
    <xsd:import namespace="b573b3fe-6fb3-4fa3-b3d6-0522dac0fb9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73b3fe-6fb3-4fa3-b3d6-0522dac0fb95" elementFormDefault="qualified">
    <xsd:import namespace="http://schemas.microsoft.com/office/2006/documentManagement/types"/>
    <xsd:import namespace="http://schemas.microsoft.com/office/infopath/2007/PartnerControls"/>
    <xsd:element name="Language" ma:index="11" nillable="true" ma:displayName="Language" ma:default="English" ma:format="Dropdown" ma:internalName="Language">
      <xsd:simpleType>
        <xsd:restriction base="dms:Choice">
          <xsd:enumeration value="English"/>
          <xsd:enumeration value="Françai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anguage xmlns="b573b3fe-6fb3-4fa3-b3d6-0522dac0fb95">English</Language>
    <_dlc_DocId xmlns="58e932d1-8919-4331-b239-5cc8cbf973ca">DN3HXZNSAUTS-820035845-39</_dlc_DocId>
    <_dlc_DocIdUrl xmlns="58e932d1-8919-4331-b239-5cc8cbf973ca">
      <Url>https://teams.unesco.org/services/hr-toolkit/_layouts/15/DocIdRedir.aspx?ID=DN3HXZNSAUTS-820035845-39</Url>
      <Description>DN3HXZNSAUTS-820035845-39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57CD6-0A16-4062-B6A5-1388A64EC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932d1-8919-4331-b239-5cc8cbf973ca"/>
    <ds:schemaRef ds:uri="b573b3fe-6fb3-4fa3-b3d6-0522dac0f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8A7D60-EE74-4DDD-8002-79280C55398A}">
  <ds:schemaRefs>
    <ds:schemaRef ds:uri="http://schemas.microsoft.com/sharepoint/v3/contenttype/forms"/>
  </ds:schemaRefs>
</ds:datastoreItem>
</file>

<file path=customXml/itemProps3.xml><?xml version="1.0" encoding="utf-8"?>
<ds:datastoreItem xmlns:ds="http://schemas.openxmlformats.org/officeDocument/2006/customXml" ds:itemID="{088009DA-8A4F-4081-8FE2-2587B194CD0A}">
  <ds:schemaRefs>
    <ds:schemaRef ds:uri="http://schemas.microsoft.com/sharepoint/events"/>
  </ds:schemaRefs>
</ds:datastoreItem>
</file>

<file path=customXml/itemProps4.xml><?xml version="1.0" encoding="utf-8"?>
<ds:datastoreItem xmlns:ds="http://schemas.openxmlformats.org/officeDocument/2006/customXml" ds:itemID="{51666A3D-9EC4-4695-A1AA-A53947038AE1}">
  <ds:schemaRefs>
    <ds:schemaRef ds:uri="http://schemas.microsoft.com/office/2006/metadata/properties"/>
    <ds:schemaRef ds:uri="http://schemas.microsoft.com/office/infopath/2007/PartnerControls"/>
    <ds:schemaRef ds:uri="b573b3fe-6fb3-4fa3-b3d6-0522dac0fb95"/>
    <ds:schemaRef ds:uri="58e932d1-8919-4331-b239-5cc8cbf973ca"/>
  </ds:schemaRefs>
</ds:datastoreItem>
</file>

<file path=customXml/itemProps5.xml><?xml version="1.0" encoding="utf-8"?>
<ds:datastoreItem xmlns:ds="http://schemas.openxmlformats.org/officeDocument/2006/customXml" ds:itemID="{C54E14ED-E64D-4436-8A54-5AB90087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485</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UNESCO</dc:creator>
  <cp:lastModifiedBy>Zadra, Estelle</cp:lastModifiedBy>
  <cp:revision>3</cp:revision>
  <cp:lastPrinted>2018-11-05T15:36:00Z</cp:lastPrinted>
  <dcterms:created xsi:type="dcterms:W3CDTF">2021-06-09T20:23:00Z</dcterms:created>
  <dcterms:modified xsi:type="dcterms:W3CDTF">2021-06-09T20:34:00Z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0x01010032F54B1D8ECB214A98D3FD9967ABFCF1</vt:lpwstr>
  </property>
  <property fmtid="{D5CDD505-2E9C-101B-9397-08002B2CF9AE}" pid="3" name="_dlc_DocIdItemGuid">
    <vt:lpwstr>0fc61b34-fe21-41d3-9a0b-268641e6f50b</vt:lpwstr>
  </property>
</Properties>
</file>